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7A13" w14:textId="7E0ED1C3" w:rsidR="00C12213" w:rsidRPr="00652AA9" w:rsidRDefault="00135382" w:rsidP="006D19C6">
      <w:pPr>
        <w:spacing w:after="0" w:line="259" w:lineRule="auto"/>
        <w:ind w:left="0" w:right="0" w:firstLine="0"/>
        <w:rPr>
          <w:lang w:val="en-GB"/>
        </w:rPr>
      </w:pPr>
      <w:r w:rsidRPr="00652AA9">
        <w:rPr>
          <w:b/>
          <w:color w:val="365F92"/>
          <w:lang w:val="en-GB"/>
        </w:rPr>
        <w:t xml:space="preserve"> </w:t>
      </w:r>
    </w:p>
    <w:p w14:paraId="7E3C05A3" w14:textId="06385EFE" w:rsidR="00C12213" w:rsidRPr="00652AA9" w:rsidRDefault="00652AA9" w:rsidP="006D19C6">
      <w:pPr>
        <w:spacing w:after="0" w:line="259" w:lineRule="auto"/>
        <w:ind w:left="0" w:right="0" w:firstLine="0"/>
        <w:rPr>
          <w:lang w:val="en-GB"/>
        </w:rPr>
      </w:pPr>
      <w:r>
        <w:rPr>
          <w:noProof/>
        </w:rPr>
        <w:drawing>
          <wp:inline distT="0" distB="0" distL="0" distR="0" wp14:anchorId="3BA0EDF2" wp14:editId="27D5352E">
            <wp:extent cx="5761355" cy="1735455"/>
            <wp:effectExtent l="57150" t="209550" r="67945" b="2076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735455"/>
                    </a:xfrm>
                    <a:prstGeom prst="rect">
                      <a:avLst/>
                    </a:prstGeom>
                    <a:noFill/>
                    <a:ln>
                      <a:noFill/>
                    </a:ln>
                  </pic:spPr>
                </pic:pic>
              </a:graphicData>
            </a:graphic>
          </wp:inline>
        </w:drawing>
      </w:r>
    </w:p>
    <w:p w14:paraId="5FB13D24" w14:textId="77777777" w:rsidR="00C12213" w:rsidRPr="00652AA9" w:rsidRDefault="00135382" w:rsidP="006D19C6">
      <w:pPr>
        <w:spacing w:after="168" w:line="259" w:lineRule="auto"/>
        <w:ind w:left="0" w:right="0" w:firstLine="0"/>
        <w:rPr>
          <w:lang w:val="en-GB"/>
        </w:rPr>
      </w:pPr>
      <w:r w:rsidRPr="00652AA9">
        <w:rPr>
          <w:b/>
          <w:color w:val="365F92"/>
          <w:lang w:val="en-GB"/>
        </w:rPr>
        <w:t xml:space="preserve"> </w:t>
      </w:r>
      <w:r w:rsidRPr="00652AA9">
        <w:rPr>
          <w:b/>
          <w:color w:val="365F92"/>
          <w:lang w:val="en-GB"/>
        </w:rPr>
        <w:tab/>
        <w:t xml:space="preserve"> </w:t>
      </w:r>
    </w:p>
    <w:p w14:paraId="2D8382E5" w14:textId="77777777" w:rsidR="00C12213" w:rsidRPr="00652AA9" w:rsidRDefault="00135382" w:rsidP="006D19C6">
      <w:pPr>
        <w:spacing w:after="32" w:line="259" w:lineRule="auto"/>
        <w:ind w:left="0" w:right="0" w:firstLine="0"/>
        <w:rPr>
          <w:lang w:val="en-GB"/>
        </w:rPr>
      </w:pPr>
      <w:r w:rsidRPr="00652AA9">
        <w:rPr>
          <w:b/>
          <w:color w:val="365F92"/>
          <w:lang w:val="en-GB"/>
        </w:rPr>
        <w:t xml:space="preserve"> </w:t>
      </w:r>
    </w:p>
    <w:p w14:paraId="2941457D" w14:textId="77777777" w:rsidR="00C12213" w:rsidRPr="00652AA9" w:rsidRDefault="00135382" w:rsidP="006D19C6">
      <w:pPr>
        <w:spacing w:after="287" w:line="259" w:lineRule="auto"/>
        <w:ind w:left="0" w:right="0" w:firstLine="0"/>
        <w:rPr>
          <w:lang w:val="en-GB"/>
        </w:rPr>
      </w:pPr>
      <w:r w:rsidRPr="00652AA9">
        <w:rPr>
          <w:b/>
          <w:color w:val="365F92"/>
          <w:sz w:val="30"/>
          <w:lang w:val="en-GB"/>
        </w:rPr>
        <w:t xml:space="preserve"> </w:t>
      </w:r>
    </w:p>
    <w:p w14:paraId="48138C06" w14:textId="77777777" w:rsidR="00C12213" w:rsidRPr="00652AA9" w:rsidRDefault="00135382" w:rsidP="006D19C6">
      <w:pPr>
        <w:spacing w:after="0" w:line="259" w:lineRule="auto"/>
        <w:ind w:left="134" w:right="0" w:hanging="10"/>
        <w:rPr>
          <w:lang w:val="en-GB"/>
        </w:rPr>
      </w:pPr>
      <w:r w:rsidRPr="00652AA9">
        <w:rPr>
          <w:b/>
          <w:sz w:val="56"/>
          <w:lang w:val="en-GB"/>
        </w:rPr>
        <w:t>C</w:t>
      </w:r>
      <w:r w:rsidRPr="00652AA9">
        <w:rPr>
          <w:b/>
          <w:sz w:val="45"/>
          <w:lang w:val="en-GB"/>
        </w:rPr>
        <w:t>ROSS</w:t>
      </w:r>
      <w:r w:rsidRPr="00652AA9">
        <w:rPr>
          <w:b/>
          <w:sz w:val="56"/>
          <w:lang w:val="en-GB"/>
        </w:rPr>
        <w:t>-</w:t>
      </w:r>
      <w:r w:rsidRPr="00652AA9">
        <w:rPr>
          <w:b/>
          <w:sz w:val="45"/>
          <w:lang w:val="en-GB"/>
        </w:rPr>
        <w:t xml:space="preserve">BORDER </w:t>
      </w:r>
      <w:r w:rsidRPr="00652AA9">
        <w:rPr>
          <w:b/>
          <w:sz w:val="56"/>
          <w:lang w:val="en-GB"/>
        </w:rPr>
        <w:t>C</w:t>
      </w:r>
      <w:r w:rsidRPr="00652AA9">
        <w:rPr>
          <w:b/>
          <w:sz w:val="45"/>
          <w:lang w:val="en-GB"/>
        </w:rPr>
        <w:t xml:space="preserve">OOPERATION </w:t>
      </w:r>
      <w:r w:rsidRPr="00652AA9">
        <w:rPr>
          <w:b/>
          <w:sz w:val="56"/>
          <w:lang w:val="en-GB"/>
        </w:rPr>
        <w:t>P</w:t>
      </w:r>
      <w:r w:rsidRPr="00652AA9">
        <w:rPr>
          <w:b/>
          <w:sz w:val="45"/>
          <w:lang w:val="en-GB"/>
        </w:rPr>
        <w:t>ROGRAMME</w:t>
      </w:r>
      <w:r w:rsidRPr="00652AA9">
        <w:rPr>
          <w:b/>
          <w:sz w:val="56"/>
          <w:lang w:val="en-GB"/>
        </w:rPr>
        <w:t xml:space="preserve"> </w:t>
      </w:r>
    </w:p>
    <w:p w14:paraId="30EFA430" w14:textId="1BC3D573" w:rsidR="00C12213" w:rsidRPr="00652AA9" w:rsidRDefault="00135382" w:rsidP="006D19C6">
      <w:pPr>
        <w:spacing w:after="0" w:line="259" w:lineRule="auto"/>
        <w:ind w:left="134" w:right="0" w:hanging="10"/>
        <w:rPr>
          <w:lang w:val="en-GB"/>
        </w:rPr>
      </w:pPr>
      <w:r w:rsidRPr="00652AA9">
        <w:rPr>
          <w:b/>
          <w:sz w:val="56"/>
          <w:lang w:val="en-GB"/>
        </w:rPr>
        <w:t>P</w:t>
      </w:r>
      <w:r w:rsidRPr="00652AA9">
        <w:rPr>
          <w:b/>
          <w:sz w:val="45"/>
          <w:lang w:val="en-GB"/>
        </w:rPr>
        <w:t>OLAND</w:t>
      </w:r>
      <w:r w:rsidRPr="00652AA9">
        <w:rPr>
          <w:b/>
          <w:sz w:val="56"/>
          <w:lang w:val="en-GB"/>
        </w:rPr>
        <w:t>–U</w:t>
      </w:r>
      <w:r w:rsidRPr="00652AA9">
        <w:rPr>
          <w:b/>
          <w:sz w:val="45"/>
          <w:lang w:val="en-GB"/>
        </w:rPr>
        <w:t xml:space="preserve">KRAINE </w:t>
      </w:r>
      <w:r w:rsidRPr="00652AA9">
        <w:rPr>
          <w:b/>
          <w:sz w:val="56"/>
          <w:lang w:val="en-GB"/>
        </w:rPr>
        <w:t>20</w:t>
      </w:r>
      <w:r>
        <w:rPr>
          <w:b/>
          <w:sz w:val="56"/>
          <w:lang w:val="en-GB"/>
        </w:rPr>
        <w:t>21</w:t>
      </w:r>
      <w:r w:rsidR="00991D4C">
        <w:rPr>
          <w:b/>
          <w:sz w:val="56"/>
          <w:lang w:val="en-GB"/>
        </w:rPr>
        <w:t>-</w:t>
      </w:r>
      <w:r w:rsidRPr="00652AA9">
        <w:rPr>
          <w:b/>
          <w:sz w:val="56"/>
          <w:lang w:val="en-GB"/>
        </w:rPr>
        <w:t>20</w:t>
      </w:r>
      <w:r>
        <w:rPr>
          <w:b/>
          <w:sz w:val="56"/>
          <w:lang w:val="en-GB"/>
        </w:rPr>
        <w:t>27</w:t>
      </w:r>
      <w:r w:rsidRPr="00652AA9">
        <w:rPr>
          <w:b/>
          <w:sz w:val="45"/>
          <w:lang w:val="en-GB"/>
        </w:rPr>
        <w:t xml:space="preserve"> </w:t>
      </w:r>
      <w:r w:rsidRPr="00652AA9">
        <w:rPr>
          <w:b/>
          <w:sz w:val="56"/>
          <w:lang w:val="en-GB"/>
        </w:rPr>
        <w:t xml:space="preserve"> </w:t>
      </w:r>
    </w:p>
    <w:p w14:paraId="747A8F64" w14:textId="77777777" w:rsidR="00C12213" w:rsidRPr="00652AA9" w:rsidRDefault="00135382" w:rsidP="006D19C6">
      <w:pPr>
        <w:spacing w:after="0" w:line="259" w:lineRule="auto"/>
        <w:ind w:left="48" w:right="0" w:firstLine="0"/>
        <w:rPr>
          <w:lang w:val="en-GB"/>
        </w:rPr>
      </w:pPr>
      <w:r w:rsidRPr="00652AA9">
        <w:rPr>
          <w:lang w:val="en-GB"/>
        </w:rPr>
        <w:t xml:space="preserve"> </w:t>
      </w:r>
    </w:p>
    <w:p w14:paraId="1CDBD3E2" w14:textId="77777777" w:rsidR="00C12213" w:rsidRPr="00652AA9" w:rsidRDefault="00135382" w:rsidP="006D19C6">
      <w:pPr>
        <w:spacing w:after="0" w:line="259" w:lineRule="auto"/>
        <w:ind w:left="48" w:right="0" w:firstLine="0"/>
        <w:rPr>
          <w:lang w:val="en-GB"/>
        </w:rPr>
      </w:pPr>
      <w:r w:rsidRPr="00652AA9">
        <w:rPr>
          <w:lang w:val="en-GB"/>
        </w:rPr>
        <w:t xml:space="preserve"> </w:t>
      </w:r>
    </w:p>
    <w:p w14:paraId="385C55F3" w14:textId="77777777" w:rsidR="00C12213" w:rsidRPr="00652AA9" w:rsidRDefault="00135382" w:rsidP="006D19C6">
      <w:pPr>
        <w:spacing w:after="0" w:line="259" w:lineRule="auto"/>
        <w:ind w:left="48" w:right="0" w:firstLine="0"/>
        <w:rPr>
          <w:lang w:val="en-GB"/>
        </w:rPr>
      </w:pPr>
      <w:r w:rsidRPr="00652AA9">
        <w:rPr>
          <w:lang w:val="en-GB"/>
        </w:rPr>
        <w:t xml:space="preserve"> </w:t>
      </w:r>
    </w:p>
    <w:p w14:paraId="495A24BE" w14:textId="77777777" w:rsidR="00C12213" w:rsidRPr="00652AA9" w:rsidRDefault="00135382" w:rsidP="006D19C6">
      <w:pPr>
        <w:spacing w:after="0" w:line="259" w:lineRule="auto"/>
        <w:ind w:left="48" w:right="0" w:firstLine="0"/>
        <w:rPr>
          <w:lang w:val="en-GB"/>
        </w:rPr>
      </w:pPr>
      <w:r w:rsidRPr="00652AA9">
        <w:rPr>
          <w:lang w:val="en-GB"/>
        </w:rPr>
        <w:t xml:space="preserve"> </w:t>
      </w:r>
    </w:p>
    <w:p w14:paraId="22406238" w14:textId="77777777" w:rsidR="00C12213" w:rsidRPr="00652AA9" w:rsidRDefault="00135382" w:rsidP="006D19C6">
      <w:pPr>
        <w:spacing w:after="344" w:line="259" w:lineRule="auto"/>
        <w:ind w:left="48" w:right="0" w:firstLine="0"/>
        <w:rPr>
          <w:lang w:val="en-GB"/>
        </w:rPr>
      </w:pPr>
      <w:r w:rsidRPr="00652AA9">
        <w:rPr>
          <w:lang w:val="en-GB"/>
        </w:rPr>
        <w:t xml:space="preserve"> </w:t>
      </w:r>
    </w:p>
    <w:p w14:paraId="1B04C5FA" w14:textId="77777777" w:rsidR="00C12213" w:rsidRPr="00652AA9" w:rsidRDefault="00135382" w:rsidP="006D19C6">
      <w:pPr>
        <w:spacing w:after="49" w:line="259" w:lineRule="auto"/>
        <w:ind w:left="10" w:right="6" w:hanging="10"/>
        <w:rPr>
          <w:lang w:val="en-GB"/>
        </w:rPr>
      </w:pPr>
      <w:r w:rsidRPr="00652AA9">
        <w:rPr>
          <w:b/>
          <w:color w:val="365F91"/>
          <w:sz w:val="56"/>
          <w:lang w:val="en-GB"/>
        </w:rPr>
        <w:t>G</w:t>
      </w:r>
      <w:r w:rsidRPr="00652AA9">
        <w:rPr>
          <w:b/>
          <w:color w:val="365F91"/>
          <w:sz w:val="45"/>
          <w:lang w:val="en-GB"/>
        </w:rPr>
        <w:t>UIDELINES</w:t>
      </w:r>
      <w:r w:rsidRPr="00652AA9">
        <w:rPr>
          <w:b/>
          <w:color w:val="365F91"/>
          <w:sz w:val="56"/>
          <w:lang w:val="en-GB"/>
        </w:rPr>
        <w:t xml:space="preserve"> </w:t>
      </w:r>
    </w:p>
    <w:p w14:paraId="212BD42D" w14:textId="77777777" w:rsidR="00C12213" w:rsidRPr="00652AA9" w:rsidRDefault="00135382" w:rsidP="006D19C6">
      <w:pPr>
        <w:spacing w:after="0" w:line="259" w:lineRule="auto"/>
        <w:ind w:left="10" w:right="3" w:hanging="10"/>
        <w:rPr>
          <w:lang w:val="en-GB"/>
        </w:rPr>
      </w:pPr>
      <w:r w:rsidRPr="00652AA9">
        <w:rPr>
          <w:b/>
          <w:color w:val="365F91"/>
          <w:sz w:val="45"/>
          <w:lang w:val="en-GB"/>
        </w:rPr>
        <w:t>FOR FEASIBILITY STUDY</w:t>
      </w:r>
      <w:r w:rsidRPr="00652AA9">
        <w:rPr>
          <w:b/>
          <w:color w:val="365F91"/>
          <w:sz w:val="56"/>
          <w:lang w:val="en-GB"/>
        </w:rPr>
        <w:t xml:space="preserve"> </w:t>
      </w:r>
    </w:p>
    <w:p w14:paraId="29777959" w14:textId="77777777" w:rsidR="00C12213" w:rsidRPr="00652AA9" w:rsidRDefault="00135382" w:rsidP="006D19C6">
      <w:pPr>
        <w:spacing w:after="0" w:line="259" w:lineRule="auto"/>
        <w:ind w:left="0" w:right="0" w:firstLine="0"/>
        <w:rPr>
          <w:lang w:val="en-GB"/>
        </w:rPr>
      </w:pPr>
      <w:r w:rsidRPr="00652AA9">
        <w:rPr>
          <w:b/>
          <w:color w:val="365F92"/>
          <w:lang w:val="en-GB"/>
        </w:rPr>
        <w:t xml:space="preserve"> </w:t>
      </w:r>
    </w:p>
    <w:p w14:paraId="67770B3E" w14:textId="77777777" w:rsidR="00C12213" w:rsidRPr="00652AA9" w:rsidRDefault="00135382" w:rsidP="006D19C6">
      <w:pPr>
        <w:spacing w:after="0" w:line="259" w:lineRule="auto"/>
        <w:ind w:left="0" w:right="0" w:firstLine="0"/>
        <w:rPr>
          <w:lang w:val="en-GB"/>
        </w:rPr>
      </w:pPr>
      <w:r w:rsidRPr="00652AA9">
        <w:rPr>
          <w:b/>
          <w:color w:val="365F92"/>
          <w:lang w:val="en-GB"/>
        </w:rPr>
        <w:t xml:space="preserve"> </w:t>
      </w:r>
    </w:p>
    <w:p w14:paraId="5CF74767" w14:textId="77777777" w:rsidR="00C12213" w:rsidRPr="00652AA9" w:rsidRDefault="00135382" w:rsidP="006D19C6">
      <w:pPr>
        <w:spacing w:after="0" w:line="259" w:lineRule="auto"/>
        <w:ind w:left="0" w:right="0" w:firstLine="0"/>
        <w:rPr>
          <w:lang w:val="en-GB"/>
        </w:rPr>
      </w:pPr>
      <w:r w:rsidRPr="00652AA9">
        <w:rPr>
          <w:b/>
          <w:color w:val="365F92"/>
          <w:lang w:val="en-GB"/>
        </w:rPr>
        <w:t xml:space="preserve"> </w:t>
      </w:r>
      <w:r w:rsidRPr="00652AA9">
        <w:rPr>
          <w:b/>
          <w:color w:val="365F92"/>
          <w:lang w:val="en-GB"/>
        </w:rPr>
        <w:tab/>
        <w:t xml:space="preserve"> </w:t>
      </w:r>
    </w:p>
    <w:p w14:paraId="157B1A41" w14:textId="6BFBA69C" w:rsidR="00C12213" w:rsidRPr="00652AA9" w:rsidRDefault="00135382" w:rsidP="006D19C6">
      <w:pPr>
        <w:spacing w:line="240" w:lineRule="auto"/>
        <w:ind w:left="0" w:right="0" w:firstLine="0"/>
        <w:rPr>
          <w:lang w:val="en-GB"/>
        </w:rPr>
      </w:pPr>
      <w:r w:rsidRPr="00652AA9">
        <w:rPr>
          <w:lang w:val="en-GB"/>
        </w:rPr>
        <w:t xml:space="preserve">The following guidelines outline the minimum requirements for feasibility study. </w:t>
      </w:r>
      <w:r w:rsidR="00652AA9">
        <w:rPr>
          <w:lang w:val="en-GB"/>
        </w:rPr>
        <w:br/>
      </w:r>
      <w:r w:rsidRPr="00652AA9">
        <w:rPr>
          <w:lang w:val="en-GB"/>
        </w:rPr>
        <w:t xml:space="preserve">The feasibility study shall be conducted for all infrastructure activities in the project. </w:t>
      </w:r>
      <w:r w:rsidR="00652AA9">
        <w:rPr>
          <w:lang w:val="en-GB"/>
        </w:rPr>
        <w:br/>
      </w:r>
      <w:r w:rsidRPr="00652AA9">
        <w:rPr>
          <w:lang w:val="en-GB"/>
        </w:rPr>
        <w:t xml:space="preserve">It is </w:t>
      </w:r>
      <w:r w:rsidR="0006409D">
        <w:rPr>
          <w:lang w:val="en-GB"/>
        </w:rPr>
        <w:t>acceptable</w:t>
      </w:r>
      <w:r w:rsidR="00C96C27">
        <w:rPr>
          <w:lang w:val="en-GB"/>
        </w:rPr>
        <w:t xml:space="preserve"> </w:t>
      </w:r>
      <w:r w:rsidRPr="00652AA9">
        <w:rPr>
          <w:lang w:val="en-GB"/>
        </w:rPr>
        <w:t>to prepare separate feasibility studies for infrastructure component</w:t>
      </w:r>
      <w:r w:rsidR="000D3F5A">
        <w:rPr>
          <w:lang w:val="en-GB"/>
        </w:rPr>
        <w:t xml:space="preserve">s </w:t>
      </w:r>
      <w:r w:rsidR="00EE41E0">
        <w:rPr>
          <w:lang w:val="en-GB"/>
        </w:rPr>
        <w:t>planned to be implemented by particular project partners within</w:t>
      </w:r>
      <w:r w:rsidRPr="00652AA9">
        <w:rPr>
          <w:lang w:val="en-GB"/>
        </w:rPr>
        <w:t xml:space="preserve"> the project. </w:t>
      </w:r>
    </w:p>
    <w:p w14:paraId="793A1AB5" w14:textId="77777777" w:rsidR="00277C31" w:rsidRDefault="00277C31" w:rsidP="006D19C6">
      <w:pPr>
        <w:spacing w:after="160" w:line="259" w:lineRule="auto"/>
        <w:ind w:left="0" w:right="0" w:firstLine="0"/>
        <w:rPr>
          <w:b/>
          <w:lang w:val="en-GB"/>
        </w:rPr>
      </w:pPr>
      <w:r>
        <w:rPr>
          <w:lang w:val="en-GB"/>
        </w:rPr>
        <w:br w:type="page"/>
      </w:r>
    </w:p>
    <w:p w14:paraId="163B97FB" w14:textId="504D7552" w:rsidR="00303592" w:rsidRDefault="0036101D" w:rsidP="006D19C6">
      <w:pPr>
        <w:pStyle w:val="Nagwek1"/>
        <w:spacing w:after="120" w:line="240" w:lineRule="auto"/>
        <w:ind w:left="0" w:firstLine="0"/>
        <w:jc w:val="both"/>
        <w:rPr>
          <w:lang w:val="en-GB"/>
        </w:rPr>
      </w:pPr>
      <w:r>
        <w:rPr>
          <w:lang w:val="en-GB"/>
        </w:rPr>
        <w:lastRenderedPageBreak/>
        <w:t>Title-page</w:t>
      </w:r>
      <w:r w:rsidR="004D7457">
        <w:rPr>
          <w:lang w:val="en-GB"/>
        </w:rPr>
        <w:t xml:space="preserve"> </w:t>
      </w:r>
    </w:p>
    <w:p w14:paraId="38580A6E" w14:textId="77777777" w:rsidR="008A0558" w:rsidRDefault="008A0558" w:rsidP="006D19C6">
      <w:pPr>
        <w:spacing w:line="240" w:lineRule="auto"/>
        <w:ind w:left="352" w:right="6" w:hanging="352"/>
        <w:rPr>
          <w:lang w:val="en-GB"/>
        </w:rPr>
      </w:pPr>
      <w:r>
        <w:rPr>
          <w:lang w:val="en-GB"/>
        </w:rPr>
        <w:t xml:space="preserve">The following information should be presented: </w:t>
      </w:r>
    </w:p>
    <w:p w14:paraId="2494FE19" w14:textId="729C07B5" w:rsidR="008A0558" w:rsidRPr="008A0558" w:rsidRDefault="008A0558" w:rsidP="004F60FF">
      <w:pPr>
        <w:pStyle w:val="Akapitzlist"/>
        <w:numPr>
          <w:ilvl w:val="0"/>
          <w:numId w:val="14"/>
        </w:numPr>
        <w:spacing w:after="0" w:line="240" w:lineRule="auto"/>
        <w:ind w:right="6"/>
        <w:rPr>
          <w:lang w:val="en-GB"/>
        </w:rPr>
      </w:pPr>
      <w:r w:rsidRPr="008A0558">
        <w:rPr>
          <w:lang w:val="en-GB"/>
        </w:rPr>
        <w:t>Title of the project</w:t>
      </w:r>
      <w:r w:rsidR="00CE6413">
        <w:rPr>
          <w:lang w:val="en-GB"/>
        </w:rPr>
        <w:t>;</w:t>
      </w:r>
    </w:p>
    <w:p w14:paraId="02E4BA49" w14:textId="07BEEDD6" w:rsidR="008A0558" w:rsidRPr="008A0558" w:rsidRDefault="008A0558" w:rsidP="004F60FF">
      <w:pPr>
        <w:pStyle w:val="Akapitzlist"/>
        <w:numPr>
          <w:ilvl w:val="0"/>
          <w:numId w:val="14"/>
        </w:numPr>
        <w:spacing w:after="0" w:line="240" w:lineRule="auto"/>
        <w:ind w:right="6"/>
        <w:rPr>
          <w:lang w:val="en-GB"/>
        </w:rPr>
      </w:pPr>
      <w:r w:rsidRPr="008A0558">
        <w:rPr>
          <w:lang w:val="en-GB"/>
        </w:rPr>
        <w:t>Name and country of registration of the Lead Beneficiary of the project</w:t>
      </w:r>
      <w:r w:rsidR="00CE6413">
        <w:rPr>
          <w:lang w:val="en-GB"/>
        </w:rPr>
        <w:t>;</w:t>
      </w:r>
    </w:p>
    <w:p w14:paraId="1BCB34A6" w14:textId="604B9492" w:rsidR="008A0558" w:rsidRDefault="008A0558" w:rsidP="004F60FF">
      <w:pPr>
        <w:pStyle w:val="Akapitzlist"/>
        <w:numPr>
          <w:ilvl w:val="0"/>
          <w:numId w:val="14"/>
        </w:numPr>
        <w:spacing w:after="0" w:line="240" w:lineRule="auto"/>
        <w:ind w:right="6"/>
        <w:rPr>
          <w:lang w:val="en-GB"/>
        </w:rPr>
      </w:pPr>
      <w:r w:rsidRPr="008A0558">
        <w:rPr>
          <w:lang w:val="en-GB"/>
        </w:rPr>
        <w:t>Names and countries of registration of other Beneficiaries implementing the project</w:t>
      </w:r>
      <w:r w:rsidR="001855B6">
        <w:rPr>
          <w:lang w:val="en-GB"/>
        </w:rPr>
        <w:t>;</w:t>
      </w:r>
    </w:p>
    <w:p w14:paraId="0B6FBC2A" w14:textId="5D6D93C4" w:rsidR="00B96832" w:rsidRPr="008A0558" w:rsidRDefault="00575380" w:rsidP="006D19C6">
      <w:pPr>
        <w:pStyle w:val="Akapitzlist"/>
        <w:numPr>
          <w:ilvl w:val="0"/>
          <w:numId w:val="14"/>
        </w:numPr>
        <w:spacing w:line="240" w:lineRule="auto"/>
        <w:ind w:left="714" w:right="6" w:hanging="357"/>
        <w:rPr>
          <w:lang w:val="en-GB"/>
        </w:rPr>
      </w:pPr>
      <w:r>
        <w:rPr>
          <w:lang w:val="en-GB"/>
        </w:rPr>
        <w:t xml:space="preserve">Short information on kind of investment </w:t>
      </w:r>
      <w:r w:rsidR="00A12112">
        <w:rPr>
          <w:lang w:val="en-GB"/>
        </w:rPr>
        <w:t xml:space="preserve">which is a subject of this feasibility study, including </w:t>
      </w:r>
      <w:r>
        <w:rPr>
          <w:lang w:val="en-GB"/>
        </w:rPr>
        <w:t>its</w:t>
      </w:r>
      <w:r w:rsidR="00A12112">
        <w:rPr>
          <w:lang w:val="en-GB"/>
        </w:rPr>
        <w:t xml:space="preserve"> location (country, region, town</w:t>
      </w:r>
      <w:r w:rsidR="00C35AB7">
        <w:rPr>
          <w:lang w:val="en-GB"/>
        </w:rPr>
        <w:t>)</w:t>
      </w:r>
      <w:r w:rsidR="00A12112">
        <w:rPr>
          <w:lang w:val="en-GB"/>
        </w:rPr>
        <w:t>.</w:t>
      </w:r>
    </w:p>
    <w:p w14:paraId="2EAAEF4E" w14:textId="4C3A7759" w:rsidR="00C12213" w:rsidRPr="00E7745F" w:rsidRDefault="00812144" w:rsidP="00E7745F">
      <w:pPr>
        <w:pStyle w:val="Nagwek1"/>
        <w:spacing w:after="155"/>
        <w:ind w:left="-6" w:hanging="11"/>
        <w:jc w:val="both"/>
      </w:pPr>
      <w:r w:rsidRPr="00E7745F">
        <w:t xml:space="preserve">1. </w:t>
      </w:r>
      <w:r w:rsidR="00135382" w:rsidRPr="00E7745F">
        <w:t xml:space="preserve">English summary </w:t>
      </w:r>
    </w:p>
    <w:p w14:paraId="144E6E34" w14:textId="3E2F6388" w:rsidR="0031763A" w:rsidRDefault="00135382" w:rsidP="004F60FF">
      <w:pPr>
        <w:ind w:left="0" w:right="0" w:firstLine="0"/>
        <w:rPr>
          <w:lang w:val="en-GB"/>
        </w:rPr>
      </w:pPr>
      <w:r w:rsidRPr="00652AA9">
        <w:rPr>
          <w:lang w:val="en-GB"/>
        </w:rPr>
        <w:t xml:space="preserve">This point shall </w:t>
      </w:r>
      <w:r w:rsidR="0061415A">
        <w:rPr>
          <w:lang w:val="en-GB"/>
        </w:rPr>
        <w:t xml:space="preserve">be elaborated </w:t>
      </w:r>
      <w:r w:rsidR="006956C7">
        <w:rPr>
          <w:lang w:val="en-GB"/>
        </w:rPr>
        <w:t xml:space="preserve">after </w:t>
      </w:r>
      <w:r w:rsidR="00AF7367">
        <w:rPr>
          <w:lang w:val="en-GB"/>
        </w:rPr>
        <w:t xml:space="preserve">completion of </w:t>
      </w:r>
      <w:r w:rsidR="006956C7">
        <w:rPr>
          <w:lang w:val="en-GB"/>
        </w:rPr>
        <w:t xml:space="preserve">all </w:t>
      </w:r>
      <w:r w:rsidR="00CF46BD">
        <w:rPr>
          <w:lang w:val="en-GB"/>
        </w:rPr>
        <w:t xml:space="preserve">other </w:t>
      </w:r>
      <w:r w:rsidR="00C101DF">
        <w:rPr>
          <w:lang w:val="en-GB"/>
        </w:rPr>
        <w:t>points of the Feasibility Study</w:t>
      </w:r>
      <w:r w:rsidR="00C83D5A">
        <w:rPr>
          <w:lang w:val="en-GB"/>
        </w:rPr>
        <w:t>,</w:t>
      </w:r>
      <w:r w:rsidR="00AF7367">
        <w:rPr>
          <w:lang w:val="en-GB"/>
        </w:rPr>
        <w:t xml:space="preserve"> </w:t>
      </w:r>
      <w:r w:rsidR="001C5FCA">
        <w:rPr>
          <w:lang w:val="en-GB"/>
        </w:rPr>
        <w:t>described below</w:t>
      </w:r>
      <w:r w:rsidR="00986C0D">
        <w:rPr>
          <w:lang w:val="en-GB"/>
        </w:rPr>
        <w:t xml:space="preserve">. </w:t>
      </w:r>
      <w:r w:rsidR="00986C0D" w:rsidRPr="007965B0">
        <w:rPr>
          <w:lang w:val="en-GB"/>
        </w:rPr>
        <w:t>Here</w:t>
      </w:r>
      <w:r w:rsidR="00986C0D" w:rsidRPr="00DC234E">
        <w:rPr>
          <w:lang w:val="en-GB"/>
        </w:rPr>
        <w:t xml:space="preserve"> the </w:t>
      </w:r>
      <w:r w:rsidR="007963E4">
        <w:rPr>
          <w:lang w:val="en-GB"/>
        </w:rPr>
        <w:t>applicant</w:t>
      </w:r>
      <w:r w:rsidR="00986C0D">
        <w:rPr>
          <w:lang w:val="en-GB"/>
        </w:rPr>
        <w:t xml:space="preserve"> shall </w:t>
      </w:r>
      <w:r w:rsidRPr="00652AA9">
        <w:rPr>
          <w:lang w:val="en-GB"/>
        </w:rPr>
        <w:t xml:space="preserve">provide a summary of </w:t>
      </w:r>
      <w:r w:rsidR="00986C0D">
        <w:rPr>
          <w:lang w:val="en-GB"/>
        </w:rPr>
        <w:t xml:space="preserve">the </w:t>
      </w:r>
      <w:r w:rsidRPr="00652AA9">
        <w:rPr>
          <w:lang w:val="en-GB"/>
        </w:rPr>
        <w:t xml:space="preserve">main elements of the </w:t>
      </w:r>
      <w:r w:rsidR="002524F5">
        <w:rPr>
          <w:lang w:val="en-GB"/>
        </w:rPr>
        <w:t>Feasibility Study</w:t>
      </w:r>
      <w:r w:rsidR="002524F5" w:rsidRPr="00652AA9" w:rsidDel="002524F5">
        <w:rPr>
          <w:lang w:val="en-GB"/>
        </w:rPr>
        <w:t xml:space="preserve"> </w:t>
      </w:r>
      <w:r w:rsidRPr="00652AA9">
        <w:rPr>
          <w:lang w:val="en-GB"/>
        </w:rPr>
        <w:t>and its findings</w:t>
      </w:r>
      <w:r w:rsidR="0031763A">
        <w:rPr>
          <w:lang w:val="en-GB"/>
        </w:rPr>
        <w:t xml:space="preserve">, </w:t>
      </w:r>
      <w:r w:rsidR="00DC234E">
        <w:rPr>
          <w:lang w:val="en-GB"/>
        </w:rPr>
        <w:t>described in the points below.</w:t>
      </w:r>
    </w:p>
    <w:p w14:paraId="6EAB45F2" w14:textId="1192686C" w:rsidR="00C12213" w:rsidRPr="00652AA9" w:rsidRDefault="00135382" w:rsidP="004F60FF">
      <w:pPr>
        <w:ind w:left="0" w:right="0" w:firstLine="0"/>
        <w:rPr>
          <w:lang w:val="en-GB"/>
        </w:rPr>
      </w:pPr>
      <w:r w:rsidRPr="00652AA9">
        <w:rPr>
          <w:lang w:val="en-GB"/>
        </w:rPr>
        <w:t xml:space="preserve">Regardless of whether one </w:t>
      </w:r>
      <w:r w:rsidR="006C4558">
        <w:rPr>
          <w:lang w:val="en-GB"/>
        </w:rPr>
        <w:t>f</w:t>
      </w:r>
      <w:r w:rsidR="002524F5">
        <w:rPr>
          <w:lang w:val="en-GB"/>
        </w:rPr>
        <w:t xml:space="preserve">easibility </w:t>
      </w:r>
      <w:r w:rsidR="00411EED">
        <w:rPr>
          <w:lang w:val="en-GB"/>
        </w:rPr>
        <w:t>s</w:t>
      </w:r>
      <w:r w:rsidR="002524F5">
        <w:rPr>
          <w:lang w:val="en-GB"/>
        </w:rPr>
        <w:t>tudy</w:t>
      </w:r>
      <w:r w:rsidR="002524F5" w:rsidRPr="00652AA9" w:rsidDel="002524F5">
        <w:rPr>
          <w:lang w:val="en-GB"/>
        </w:rPr>
        <w:t xml:space="preserve"> </w:t>
      </w:r>
      <w:r w:rsidRPr="00652AA9">
        <w:rPr>
          <w:lang w:val="en-GB"/>
        </w:rPr>
        <w:t xml:space="preserve">for all infrastructure activities in the project </w:t>
      </w:r>
      <w:r w:rsidR="00482C89">
        <w:rPr>
          <w:lang w:val="en-GB"/>
        </w:rPr>
        <w:br/>
      </w:r>
      <w:r w:rsidRPr="00652AA9">
        <w:rPr>
          <w:lang w:val="en-GB"/>
        </w:rPr>
        <w:t xml:space="preserve">or separate feasibility studies for </w:t>
      </w:r>
      <w:r w:rsidR="0011497C">
        <w:rPr>
          <w:lang w:val="en-GB"/>
        </w:rPr>
        <w:t>particular Beneficiaries’</w:t>
      </w:r>
      <w:r w:rsidR="0011497C" w:rsidRPr="00652AA9">
        <w:rPr>
          <w:lang w:val="en-GB"/>
        </w:rPr>
        <w:t xml:space="preserve"> </w:t>
      </w:r>
      <w:r w:rsidRPr="00652AA9">
        <w:rPr>
          <w:lang w:val="en-GB"/>
        </w:rPr>
        <w:t>infrastructure component</w:t>
      </w:r>
      <w:r w:rsidR="0011497C">
        <w:rPr>
          <w:lang w:val="en-GB"/>
        </w:rPr>
        <w:t>s</w:t>
      </w:r>
      <w:r w:rsidRPr="00652AA9">
        <w:rPr>
          <w:lang w:val="en-GB"/>
        </w:rPr>
        <w:t xml:space="preserve"> have been prepared, </w:t>
      </w:r>
      <w:r w:rsidRPr="0008142D">
        <w:rPr>
          <w:u w:val="single"/>
          <w:lang w:val="en-GB"/>
        </w:rPr>
        <w:t>the English abstract shall refer to the whole project</w:t>
      </w:r>
      <w:r w:rsidR="00B44B8F">
        <w:rPr>
          <w:lang w:val="en-GB"/>
        </w:rPr>
        <w:t>, i.e.</w:t>
      </w:r>
      <w:r w:rsidR="009000EC">
        <w:rPr>
          <w:lang w:val="en-GB"/>
        </w:rPr>
        <w:t xml:space="preserve"> it shall</w:t>
      </w:r>
      <w:r w:rsidR="00B44B8F">
        <w:rPr>
          <w:lang w:val="en-GB"/>
        </w:rPr>
        <w:t xml:space="preserve"> include </w:t>
      </w:r>
      <w:r w:rsidR="00303F5B">
        <w:rPr>
          <w:lang w:val="en-GB"/>
        </w:rPr>
        <w:t xml:space="preserve">information on each infrastructure component </w:t>
      </w:r>
      <w:r w:rsidR="009000EC">
        <w:rPr>
          <w:lang w:val="en-GB"/>
        </w:rPr>
        <w:t>planned within the project</w:t>
      </w:r>
      <w:r w:rsidRPr="00652AA9">
        <w:rPr>
          <w:lang w:val="en-GB"/>
        </w:rPr>
        <w:t xml:space="preserve">. </w:t>
      </w:r>
    </w:p>
    <w:p w14:paraId="3BA7411C" w14:textId="38BCBFD7" w:rsidR="00C12213" w:rsidRPr="007965B0" w:rsidRDefault="00135382" w:rsidP="006D19C6">
      <w:pPr>
        <w:pStyle w:val="Nagwek1"/>
        <w:ind w:left="-5"/>
        <w:jc w:val="both"/>
        <w:rPr>
          <w:lang w:val="en-GB"/>
        </w:rPr>
      </w:pPr>
      <w:r w:rsidRPr="007965B0">
        <w:rPr>
          <w:lang w:val="en-GB"/>
        </w:rPr>
        <w:t>2.</w:t>
      </w:r>
      <w:r w:rsidRPr="007965B0">
        <w:rPr>
          <w:rFonts w:ascii="Arial" w:eastAsia="Arial" w:hAnsi="Arial" w:cs="Arial"/>
          <w:lang w:val="en-GB"/>
        </w:rPr>
        <w:t xml:space="preserve"> </w:t>
      </w:r>
      <w:r w:rsidRPr="00E7745F">
        <w:t xml:space="preserve">Lead Beneficiary and </w:t>
      </w:r>
      <w:r w:rsidR="00E827DD" w:rsidRPr="00E7745F">
        <w:t>project Beneficiaries</w:t>
      </w:r>
      <w:r w:rsidR="00335992" w:rsidRPr="00E7745F">
        <w:t xml:space="preserve"> implementing the project</w:t>
      </w:r>
    </w:p>
    <w:p w14:paraId="1A79B41A" w14:textId="354D1A56" w:rsidR="00C12213" w:rsidRPr="006D19C6" w:rsidRDefault="00135382" w:rsidP="006D19C6">
      <w:pPr>
        <w:numPr>
          <w:ilvl w:val="0"/>
          <w:numId w:val="2"/>
        </w:numPr>
        <w:spacing w:after="128"/>
        <w:ind w:right="0" w:hanging="360"/>
        <w:rPr>
          <w:lang w:val="en-GB"/>
        </w:rPr>
      </w:pPr>
      <w:r w:rsidRPr="007965B0">
        <w:rPr>
          <w:lang w:val="en-GB"/>
        </w:rPr>
        <w:t>Lead Beneficiary</w:t>
      </w:r>
      <w:r w:rsidR="00B21801" w:rsidRPr="007965B0">
        <w:rPr>
          <w:lang w:val="en-GB"/>
        </w:rPr>
        <w:t>’s</w:t>
      </w:r>
      <w:r w:rsidRPr="007965B0">
        <w:rPr>
          <w:lang w:val="en-GB"/>
        </w:rPr>
        <w:t xml:space="preserve"> </w:t>
      </w:r>
      <w:r w:rsidR="001641F7" w:rsidRPr="007965B0">
        <w:rPr>
          <w:lang w:val="en-GB"/>
        </w:rPr>
        <w:t>name</w:t>
      </w:r>
      <w:r w:rsidRPr="007965B0">
        <w:rPr>
          <w:lang w:val="en-GB"/>
        </w:rPr>
        <w:t>, information about its legal form and ownership structure</w:t>
      </w:r>
      <w:r w:rsidR="00411EED">
        <w:rPr>
          <w:lang w:val="en-GB"/>
        </w:rPr>
        <w:t>;</w:t>
      </w:r>
    </w:p>
    <w:p w14:paraId="49FF169F" w14:textId="6A5CD4B9" w:rsidR="00C12213" w:rsidRPr="00652AA9" w:rsidRDefault="003E38D9" w:rsidP="006D19C6">
      <w:pPr>
        <w:numPr>
          <w:ilvl w:val="0"/>
          <w:numId w:val="2"/>
        </w:numPr>
        <w:spacing w:after="128"/>
        <w:ind w:right="0" w:hanging="360"/>
        <w:rPr>
          <w:lang w:val="en-GB"/>
        </w:rPr>
      </w:pPr>
      <w:r>
        <w:rPr>
          <w:lang w:val="en-GB"/>
        </w:rPr>
        <w:t>Other</w:t>
      </w:r>
      <w:r w:rsidR="00135382" w:rsidRPr="00652AA9">
        <w:rPr>
          <w:lang w:val="en-GB"/>
        </w:rPr>
        <w:t xml:space="preserve"> </w:t>
      </w:r>
      <w:r>
        <w:rPr>
          <w:lang w:val="en-GB"/>
        </w:rPr>
        <w:t xml:space="preserve">project </w:t>
      </w:r>
      <w:r w:rsidR="001641F7">
        <w:rPr>
          <w:lang w:val="en-GB"/>
        </w:rPr>
        <w:t>Beneficiar</w:t>
      </w:r>
      <w:r>
        <w:rPr>
          <w:lang w:val="en-GB"/>
        </w:rPr>
        <w:t>ies</w:t>
      </w:r>
      <w:r w:rsidR="001D4CA6">
        <w:rPr>
          <w:lang w:val="en-GB"/>
        </w:rPr>
        <w:t>’</w:t>
      </w:r>
      <w:r>
        <w:rPr>
          <w:lang w:val="en-GB"/>
        </w:rPr>
        <w:t xml:space="preserve"> name</w:t>
      </w:r>
      <w:r w:rsidR="001D4CA6">
        <w:rPr>
          <w:lang w:val="en-GB"/>
        </w:rPr>
        <w:t>s</w:t>
      </w:r>
      <w:r w:rsidR="00135382" w:rsidRPr="00652AA9">
        <w:rPr>
          <w:lang w:val="en-GB"/>
        </w:rPr>
        <w:t>, information on their legal form and ownership structure</w:t>
      </w:r>
      <w:r w:rsidR="00411EED">
        <w:rPr>
          <w:lang w:val="en-GB"/>
        </w:rPr>
        <w:t>;</w:t>
      </w:r>
      <w:r w:rsidR="00135382" w:rsidRPr="00652AA9">
        <w:rPr>
          <w:lang w:val="en-GB"/>
        </w:rPr>
        <w:t xml:space="preserve"> </w:t>
      </w:r>
    </w:p>
    <w:p w14:paraId="5A13AF0C" w14:textId="105FB46F" w:rsidR="00C12213" w:rsidRPr="00B770B8" w:rsidRDefault="00135382" w:rsidP="006D19C6">
      <w:pPr>
        <w:numPr>
          <w:ilvl w:val="0"/>
          <w:numId w:val="2"/>
        </w:numPr>
        <w:spacing w:after="128"/>
        <w:ind w:right="0" w:hanging="360"/>
        <w:rPr>
          <w:lang w:val="en-GB"/>
        </w:rPr>
      </w:pPr>
      <w:r w:rsidRPr="00652AA9">
        <w:rPr>
          <w:lang w:val="en-GB"/>
        </w:rPr>
        <w:t xml:space="preserve">Presentation of the </w:t>
      </w:r>
      <w:r w:rsidR="00F70435" w:rsidRPr="00652AA9">
        <w:rPr>
          <w:lang w:val="en-GB"/>
        </w:rPr>
        <w:t>entit</w:t>
      </w:r>
      <w:r w:rsidR="00F70435">
        <w:rPr>
          <w:lang w:val="en-GB"/>
        </w:rPr>
        <w:t>ies</w:t>
      </w:r>
      <w:r w:rsidR="00F70435" w:rsidRPr="00652AA9">
        <w:rPr>
          <w:lang w:val="en-GB"/>
        </w:rPr>
        <w:t xml:space="preserve"> </w:t>
      </w:r>
      <w:r w:rsidRPr="00652AA9">
        <w:rPr>
          <w:lang w:val="en-GB"/>
        </w:rPr>
        <w:t xml:space="preserve">performing </w:t>
      </w:r>
      <w:r w:rsidR="00AD49BF">
        <w:rPr>
          <w:lang w:val="en-GB"/>
        </w:rPr>
        <w:t xml:space="preserve">particular </w:t>
      </w:r>
      <w:r w:rsidR="00927587">
        <w:rPr>
          <w:lang w:val="en-GB"/>
        </w:rPr>
        <w:t xml:space="preserve">infrastructure </w:t>
      </w:r>
      <w:r w:rsidR="00FC6F94">
        <w:rPr>
          <w:lang w:val="en-GB"/>
        </w:rPr>
        <w:t>component</w:t>
      </w:r>
      <w:r w:rsidR="00AD49BF">
        <w:rPr>
          <w:lang w:val="en-GB"/>
        </w:rPr>
        <w:t>s</w:t>
      </w:r>
      <w:r w:rsidRPr="00652AA9">
        <w:rPr>
          <w:lang w:val="en-GB"/>
        </w:rPr>
        <w:t xml:space="preserve">, </w:t>
      </w:r>
      <w:r w:rsidR="00AD49BF">
        <w:rPr>
          <w:lang w:val="en-GB"/>
        </w:rPr>
        <w:t xml:space="preserve">in terms of </w:t>
      </w:r>
      <w:r w:rsidRPr="00652AA9">
        <w:rPr>
          <w:lang w:val="en-GB"/>
        </w:rPr>
        <w:t xml:space="preserve">their </w:t>
      </w:r>
      <w:r w:rsidRPr="004F510D">
        <w:rPr>
          <w:u w:val="single"/>
          <w:lang w:val="en-GB"/>
        </w:rPr>
        <w:t>technical, legal, financial and administrative potential</w:t>
      </w:r>
      <w:r w:rsidR="009A3F07">
        <w:rPr>
          <w:u w:val="single"/>
          <w:lang w:val="en-GB"/>
        </w:rPr>
        <w:t xml:space="preserve"> (including personnel)</w:t>
      </w:r>
      <w:r w:rsidRPr="00652AA9">
        <w:rPr>
          <w:lang w:val="en-GB"/>
        </w:rPr>
        <w:t xml:space="preserve"> for </w:t>
      </w:r>
      <w:r w:rsidR="00873929">
        <w:rPr>
          <w:lang w:val="en-GB"/>
        </w:rPr>
        <w:t xml:space="preserve">implementation and further maintenance of </w:t>
      </w:r>
      <w:r w:rsidRPr="00652AA9">
        <w:rPr>
          <w:lang w:val="en-GB"/>
        </w:rPr>
        <w:t>infrastructure components</w:t>
      </w:r>
      <w:r w:rsidR="00C2340B">
        <w:rPr>
          <w:lang w:val="en-GB"/>
        </w:rPr>
        <w:t xml:space="preserve"> </w:t>
      </w:r>
      <w:r w:rsidR="000D005C">
        <w:rPr>
          <w:lang w:val="en-GB"/>
        </w:rPr>
        <w:t>planned within the project</w:t>
      </w:r>
      <w:r w:rsidRPr="00652AA9">
        <w:rPr>
          <w:lang w:val="en-GB"/>
        </w:rPr>
        <w:t xml:space="preserve">. </w:t>
      </w:r>
      <w:r w:rsidR="00B770B8">
        <w:rPr>
          <w:lang w:val="en-GB"/>
        </w:rPr>
        <w:t xml:space="preserve">This point should </w:t>
      </w:r>
      <w:r w:rsidR="00D80A77">
        <w:rPr>
          <w:lang w:val="en-GB"/>
        </w:rPr>
        <w:t>contain c</w:t>
      </w:r>
      <w:r w:rsidR="0069130E" w:rsidRPr="00B770B8">
        <w:rPr>
          <w:lang w:val="en-GB"/>
        </w:rPr>
        <w:t>l</w:t>
      </w:r>
      <w:r w:rsidR="005973F3" w:rsidRPr="00B770B8">
        <w:rPr>
          <w:lang w:val="en-GB"/>
        </w:rPr>
        <w:t>ear d</w:t>
      </w:r>
      <w:r w:rsidRPr="00B770B8">
        <w:rPr>
          <w:lang w:val="en-GB"/>
        </w:rPr>
        <w:t xml:space="preserve">ivision of tasks between the institutions involved in </w:t>
      </w:r>
      <w:r w:rsidR="00F1611B">
        <w:rPr>
          <w:lang w:val="en-GB"/>
        </w:rPr>
        <w:t xml:space="preserve">the </w:t>
      </w:r>
      <w:r w:rsidRPr="00B770B8">
        <w:rPr>
          <w:lang w:val="en-GB"/>
        </w:rPr>
        <w:t xml:space="preserve">project implementation. </w:t>
      </w:r>
    </w:p>
    <w:p w14:paraId="402F3EAB" w14:textId="77777777" w:rsidR="00C12213" w:rsidRDefault="00135382" w:rsidP="00E7745F">
      <w:pPr>
        <w:pStyle w:val="Nagwek1"/>
        <w:spacing w:after="155"/>
        <w:ind w:left="-6" w:hanging="11"/>
        <w:jc w:val="both"/>
      </w:pPr>
      <w:r>
        <w:t>3.</w:t>
      </w:r>
      <w:r>
        <w:rPr>
          <w:rFonts w:ascii="Arial" w:eastAsia="Arial" w:hAnsi="Arial" w:cs="Arial"/>
        </w:rPr>
        <w:t xml:space="preserve"> </w:t>
      </w:r>
      <w:proofErr w:type="spellStart"/>
      <w:r>
        <w:t>Subject</w:t>
      </w:r>
      <w:proofErr w:type="spellEnd"/>
      <w:r>
        <w:t xml:space="preserve"> of </w:t>
      </w:r>
      <w:proofErr w:type="spellStart"/>
      <w:r>
        <w:t>feasibility</w:t>
      </w:r>
      <w:proofErr w:type="spellEnd"/>
      <w:r>
        <w:t xml:space="preserve"> </w:t>
      </w:r>
      <w:proofErr w:type="spellStart"/>
      <w:r>
        <w:t>study</w:t>
      </w:r>
      <w:proofErr w:type="spellEnd"/>
      <w:r>
        <w:t xml:space="preserve"> </w:t>
      </w:r>
    </w:p>
    <w:p w14:paraId="6F8401C1" w14:textId="4299C351" w:rsidR="00C12213" w:rsidRPr="00FD5B09" w:rsidRDefault="00135382" w:rsidP="004F60FF">
      <w:pPr>
        <w:numPr>
          <w:ilvl w:val="0"/>
          <w:numId w:val="2"/>
        </w:numPr>
        <w:spacing w:after="128"/>
        <w:ind w:right="0" w:hanging="360"/>
        <w:rPr>
          <w:lang w:val="en-GB"/>
        </w:rPr>
      </w:pPr>
      <w:r w:rsidRPr="00FD5B09">
        <w:rPr>
          <w:lang w:val="en-GB"/>
        </w:rPr>
        <w:t xml:space="preserve">Name of the </w:t>
      </w:r>
      <w:r w:rsidR="00B524CE" w:rsidRPr="00D02D40">
        <w:rPr>
          <w:lang w:val="en-GB"/>
        </w:rPr>
        <w:t>in</w:t>
      </w:r>
      <w:r w:rsidR="007B03C4" w:rsidRPr="00D02D40">
        <w:rPr>
          <w:lang w:val="en-GB"/>
        </w:rPr>
        <w:t xml:space="preserve">vestment and its </w:t>
      </w:r>
      <w:r w:rsidR="007B03C4" w:rsidRPr="005A543F">
        <w:rPr>
          <w:lang w:val="en-GB"/>
        </w:rPr>
        <w:t xml:space="preserve">short </w:t>
      </w:r>
      <w:r w:rsidR="007B03C4" w:rsidRPr="00D02D40">
        <w:rPr>
          <w:lang w:val="en-GB"/>
        </w:rPr>
        <w:t>description</w:t>
      </w:r>
      <w:r w:rsidR="003E3D05">
        <w:rPr>
          <w:lang w:val="en-GB"/>
        </w:rPr>
        <w:t>,</w:t>
      </w:r>
      <w:r w:rsidR="00B524CE" w:rsidRPr="00FD5B09">
        <w:rPr>
          <w:lang w:val="en-GB"/>
        </w:rPr>
        <w:t xml:space="preserve"> </w:t>
      </w:r>
      <w:r w:rsidR="004341B6">
        <w:rPr>
          <w:lang w:val="en-GB"/>
        </w:rPr>
        <w:t>including infrastructure and its equipment</w:t>
      </w:r>
      <w:r w:rsidR="0019794B">
        <w:rPr>
          <w:lang w:val="en-GB"/>
        </w:rPr>
        <w:t xml:space="preserve"> </w:t>
      </w:r>
      <w:r w:rsidR="00A04D28">
        <w:rPr>
          <w:lang w:val="en-GB"/>
        </w:rPr>
        <w:t xml:space="preserve">(if applicable) </w:t>
      </w:r>
      <w:r w:rsidR="00540EC9">
        <w:rPr>
          <w:lang w:val="en-GB"/>
        </w:rPr>
        <w:t>and location</w:t>
      </w:r>
      <w:r w:rsidR="000A2C1A">
        <w:rPr>
          <w:lang w:val="en-GB"/>
        </w:rPr>
        <w:t xml:space="preserve"> (country, region, town etc.)</w:t>
      </w:r>
      <w:r w:rsidR="007073B4">
        <w:rPr>
          <w:lang w:val="en-GB"/>
        </w:rPr>
        <w:t>;</w:t>
      </w:r>
    </w:p>
    <w:p w14:paraId="36444EF0" w14:textId="1FE6CEB9" w:rsidR="00C12213" w:rsidRPr="003A74D1" w:rsidRDefault="00135382" w:rsidP="004F60FF">
      <w:pPr>
        <w:numPr>
          <w:ilvl w:val="0"/>
          <w:numId w:val="2"/>
        </w:numPr>
        <w:ind w:right="0" w:hanging="360"/>
        <w:rPr>
          <w:lang w:val="en-GB"/>
        </w:rPr>
      </w:pPr>
      <w:r w:rsidRPr="003A74D1">
        <w:rPr>
          <w:lang w:val="en-GB"/>
        </w:rPr>
        <w:t xml:space="preserve">General description of the </w:t>
      </w:r>
      <w:r w:rsidR="008567BB">
        <w:rPr>
          <w:lang w:val="en-GB"/>
        </w:rPr>
        <w:t xml:space="preserve">target </w:t>
      </w:r>
      <w:r w:rsidRPr="003A74D1">
        <w:rPr>
          <w:lang w:val="en-GB"/>
        </w:rPr>
        <w:t>region</w:t>
      </w:r>
      <w:r w:rsidR="00707591" w:rsidRPr="003A74D1">
        <w:rPr>
          <w:lang w:val="en-GB"/>
        </w:rPr>
        <w:t>,</w:t>
      </w:r>
      <w:r w:rsidRPr="003A74D1">
        <w:rPr>
          <w:lang w:val="en-GB"/>
        </w:rPr>
        <w:t xml:space="preserve"> relevant to the scope of investment in which the project will be implemented (basic demographic, economic, financial, social, etc. data)</w:t>
      </w:r>
      <w:r w:rsidR="007073B4">
        <w:rPr>
          <w:lang w:val="en-GB"/>
        </w:rPr>
        <w:t>;</w:t>
      </w:r>
      <w:r w:rsidRPr="003A74D1">
        <w:rPr>
          <w:lang w:val="en-GB"/>
        </w:rPr>
        <w:t xml:space="preserve"> </w:t>
      </w:r>
    </w:p>
    <w:p w14:paraId="7595108C" w14:textId="74954FF1" w:rsidR="00C12213" w:rsidRPr="007073B4" w:rsidRDefault="004028FF" w:rsidP="004F60FF">
      <w:pPr>
        <w:numPr>
          <w:ilvl w:val="0"/>
          <w:numId w:val="2"/>
        </w:numPr>
        <w:spacing w:after="127"/>
        <w:ind w:right="0" w:hanging="360"/>
        <w:rPr>
          <w:lang w:val="en-GB"/>
        </w:rPr>
      </w:pPr>
      <w:r w:rsidRPr="006D19C6">
        <w:rPr>
          <w:lang w:val="en-GB"/>
        </w:rPr>
        <w:t>A</w:t>
      </w:r>
      <w:r w:rsidR="00135382" w:rsidRPr="007073B4">
        <w:rPr>
          <w:lang w:val="en-GB"/>
        </w:rPr>
        <w:t xml:space="preserve">nalysis of existing problems and social / environmental needs </w:t>
      </w:r>
      <w:r w:rsidR="008567BB" w:rsidRPr="006D19C6">
        <w:rPr>
          <w:lang w:val="en-GB"/>
        </w:rPr>
        <w:t xml:space="preserve">and constraints  </w:t>
      </w:r>
      <w:r w:rsidR="007073B4" w:rsidRPr="006D19C6">
        <w:rPr>
          <w:lang w:val="en-GB"/>
        </w:rPr>
        <w:t>with regard to the project location</w:t>
      </w:r>
      <w:r w:rsidR="008567BB">
        <w:rPr>
          <w:lang w:val="en-GB"/>
        </w:rPr>
        <w:t xml:space="preserve"> (target region)</w:t>
      </w:r>
      <w:r w:rsidR="007073B4" w:rsidRPr="006D19C6">
        <w:rPr>
          <w:lang w:val="en-GB"/>
        </w:rPr>
        <w:t>;</w:t>
      </w:r>
    </w:p>
    <w:p w14:paraId="72A8B003" w14:textId="6A0641F9" w:rsidR="00C12213" w:rsidRPr="0016622D" w:rsidRDefault="00135382" w:rsidP="004F60FF">
      <w:pPr>
        <w:numPr>
          <w:ilvl w:val="0"/>
          <w:numId w:val="2"/>
        </w:numPr>
        <w:ind w:right="0" w:hanging="360"/>
        <w:rPr>
          <w:lang w:val="en-GB"/>
        </w:rPr>
      </w:pPr>
      <w:r w:rsidRPr="00652AA9">
        <w:rPr>
          <w:lang w:val="en-GB"/>
        </w:rPr>
        <w:t xml:space="preserve">Project objectives </w:t>
      </w:r>
      <w:r w:rsidR="008A3A81">
        <w:rPr>
          <w:lang w:val="en-GB"/>
        </w:rPr>
        <w:t xml:space="preserve">– </w:t>
      </w:r>
      <w:r w:rsidR="00AA378B">
        <w:rPr>
          <w:lang w:val="en-GB"/>
        </w:rPr>
        <w:t>the</w:t>
      </w:r>
      <w:r w:rsidR="00F50DCE">
        <w:rPr>
          <w:lang w:val="en-GB"/>
        </w:rPr>
        <w:t>y</w:t>
      </w:r>
      <w:r w:rsidR="00AA378B">
        <w:rPr>
          <w:lang w:val="en-GB"/>
        </w:rPr>
        <w:t xml:space="preserve"> </w:t>
      </w:r>
      <w:r w:rsidR="00AA378B" w:rsidRPr="007073B4">
        <w:rPr>
          <w:lang w:val="en-GB"/>
        </w:rPr>
        <w:t xml:space="preserve">should be </w:t>
      </w:r>
      <w:r w:rsidRPr="007073B4">
        <w:rPr>
          <w:lang w:val="en-GB"/>
        </w:rPr>
        <w:t xml:space="preserve">based on </w:t>
      </w:r>
      <w:r w:rsidR="00376F60">
        <w:rPr>
          <w:lang w:val="en-GB"/>
        </w:rPr>
        <w:t xml:space="preserve">the </w:t>
      </w:r>
      <w:r w:rsidR="00F33B92">
        <w:rPr>
          <w:lang w:val="en-GB"/>
        </w:rPr>
        <w:t xml:space="preserve">conducted </w:t>
      </w:r>
      <w:r w:rsidR="00376F60">
        <w:rPr>
          <w:lang w:val="en-GB"/>
        </w:rPr>
        <w:t xml:space="preserve">analysis of </w:t>
      </w:r>
      <w:r w:rsidRPr="007073B4">
        <w:rPr>
          <w:lang w:val="en-GB"/>
        </w:rPr>
        <w:t>the existing problems and needs, clearly</w:t>
      </w:r>
      <w:r w:rsidRPr="00652AA9">
        <w:rPr>
          <w:lang w:val="en-GB"/>
        </w:rPr>
        <w:t xml:space="preserve"> indicating the socio-economic benefits of the project, logically related to each othe</w:t>
      </w:r>
      <w:r w:rsidR="00C170FF">
        <w:rPr>
          <w:lang w:val="en-GB"/>
        </w:rPr>
        <w:t>r.</w:t>
      </w:r>
      <w:r w:rsidRPr="00652AA9">
        <w:rPr>
          <w:lang w:val="en-GB"/>
        </w:rPr>
        <w:t xml:space="preserve"> </w:t>
      </w:r>
      <w:r w:rsidR="00C170FF">
        <w:rPr>
          <w:lang w:val="en-GB"/>
        </w:rPr>
        <w:t>I</w:t>
      </w:r>
      <w:r w:rsidR="00E24025">
        <w:rPr>
          <w:lang w:val="en-GB"/>
        </w:rPr>
        <w:t xml:space="preserve">ndicators of </w:t>
      </w:r>
      <w:r w:rsidR="00B96152">
        <w:rPr>
          <w:lang w:val="en-GB"/>
        </w:rPr>
        <w:t>project objectives’</w:t>
      </w:r>
      <w:r w:rsidR="00B57465">
        <w:rPr>
          <w:lang w:val="en-GB"/>
        </w:rPr>
        <w:t xml:space="preserve"> </w:t>
      </w:r>
      <w:r w:rsidR="008965C3">
        <w:rPr>
          <w:lang w:val="en-GB"/>
        </w:rPr>
        <w:t>achievement with</w:t>
      </w:r>
      <w:r w:rsidRPr="00652AA9">
        <w:rPr>
          <w:lang w:val="en-GB"/>
        </w:rPr>
        <w:t xml:space="preserve"> specific baseline and target values </w:t>
      </w:r>
      <w:r w:rsidR="0048218D">
        <w:rPr>
          <w:lang w:val="en-GB"/>
        </w:rPr>
        <w:t xml:space="preserve">should be determined along </w:t>
      </w:r>
      <w:r w:rsidRPr="00652AA9">
        <w:rPr>
          <w:lang w:val="en-GB"/>
        </w:rPr>
        <w:t xml:space="preserve">with the method </w:t>
      </w:r>
      <w:r w:rsidR="00B57465">
        <w:rPr>
          <w:lang w:val="en-GB"/>
        </w:rPr>
        <w:br/>
      </w:r>
      <w:r w:rsidRPr="00652AA9">
        <w:rPr>
          <w:lang w:val="en-GB"/>
        </w:rPr>
        <w:t>of mea</w:t>
      </w:r>
      <w:r w:rsidRPr="0016622D">
        <w:rPr>
          <w:lang w:val="en-GB"/>
        </w:rPr>
        <w:t>suring the achievement</w:t>
      </w:r>
      <w:r w:rsidR="00C72E45">
        <w:rPr>
          <w:lang w:val="en-GB"/>
        </w:rPr>
        <w:t xml:space="preserve"> and sources of </w:t>
      </w:r>
      <w:r w:rsidR="00043E96">
        <w:rPr>
          <w:lang w:val="en-GB"/>
        </w:rPr>
        <w:t>its verification</w:t>
      </w:r>
      <w:r w:rsidRPr="0016622D">
        <w:rPr>
          <w:lang w:val="en-GB"/>
        </w:rPr>
        <w:t>)</w:t>
      </w:r>
      <w:r w:rsidR="000643F4" w:rsidRPr="0016622D">
        <w:rPr>
          <w:lang w:val="en-GB"/>
        </w:rPr>
        <w:t>;</w:t>
      </w:r>
    </w:p>
    <w:p w14:paraId="547EA8A5" w14:textId="155BE2AD" w:rsidR="00C92801" w:rsidRPr="0016622D" w:rsidRDefault="0016622D" w:rsidP="004F60FF">
      <w:pPr>
        <w:numPr>
          <w:ilvl w:val="0"/>
          <w:numId w:val="2"/>
        </w:numPr>
        <w:ind w:right="0" w:hanging="360"/>
        <w:rPr>
          <w:lang w:val="en-GB"/>
        </w:rPr>
      </w:pPr>
      <w:r w:rsidRPr="0016622D">
        <w:rPr>
          <w:lang w:val="en-GB"/>
        </w:rPr>
        <w:t>Characteristics</w:t>
      </w:r>
      <w:r w:rsidR="00C92801" w:rsidRPr="0016622D">
        <w:rPr>
          <w:lang w:val="en-GB"/>
        </w:rPr>
        <w:t xml:space="preserve"> of the target groups</w:t>
      </w:r>
      <w:r w:rsidR="00B01D30" w:rsidRPr="0016622D">
        <w:rPr>
          <w:lang w:val="en-GB"/>
        </w:rPr>
        <w:t>/</w:t>
      </w:r>
      <w:r w:rsidR="00D9372E" w:rsidRPr="0016622D">
        <w:rPr>
          <w:lang w:val="en-GB"/>
        </w:rPr>
        <w:t>final beneficiaries of the project</w:t>
      </w:r>
      <w:r w:rsidR="000643F4" w:rsidRPr="0016622D">
        <w:rPr>
          <w:lang w:val="en-GB"/>
        </w:rPr>
        <w:t>;</w:t>
      </w:r>
    </w:p>
    <w:p w14:paraId="4C754552" w14:textId="4D22815F" w:rsidR="00C12213" w:rsidRPr="00D52DA0" w:rsidRDefault="00135382" w:rsidP="004F60FF">
      <w:pPr>
        <w:numPr>
          <w:ilvl w:val="0"/>
          <w:numId w:val="2"/>
        </w:numPr>
        <w:ind w:right="0" w:hanging="360"/>
        <w:rPr>
          <w:lang w:val="en-GB"/>
        </w:rPr>
      </w:pPr>
      <w:r w:rsidRPr="00D52DA0">
        <w:rPr>
          <w:lang w:val="en-GB"/>
        </w:rPr>
        <w:lastRenderedPageBreak/>
        <w:t xml:space="preserve">Analysis of the benefits resulting from the implementation of the project </w:t>
      </w:r>
      <w:r w:rsidR="00AB167F" w:rsidRPr="00D52DA0">
        <w:rPr>
          <w:lang w:val="en-GB"/>
        </w:rPr>
        <w:t>(</w:t>
      </w:r>
      <w:r w:rsidR="006B50F5" w:rsidRPr="00D52DA0">
        <w:rPr>
          <w:lang w:val="en-GB"/>
        </w:rPr>
        <w:t>investment</w:t>
      </w:r>
      <w:r w:rsidR="00AB167F" w:rsidRPr="00D52DA0">
        <w:rPr>
          <w:lang w:val="en-GB"/>
        </w:rPr>
        <w:t xml:space="preserve">) </w:t>
      </w:r>
      <w:r w:rsidR="006B50F5" w:rsidRPr="00D52DA0">
        <w:rPr>
          <w:lang w:val="en-GB"/>
        </w:rPr>
        <w:t>for its</w:t>
      </w:r>
      <w:r w:rsidRPr="00D52DA0">
        <w:rPr>
          <w:lang w:val="en-GB"/>
        </w:rPr>
        <w:t xml:space="preserve"> target groups</w:t>
      </w:r>
      <w:r w:rsidR="006B50F5" w:rsidRPr="00D52DA0">
        <w:rPr>
          <w:lang w:val="en-GB"/>
        </w:rPr>
        <w:t xml:space="preserve">/final beneficiaries </w:t>
      </w:r>
      <w:r w:rsidR="004A30E5" w:rsidRPr="00D52DA0">
        <w:rPr>
          <w:lang w:val="en-GB"/>
        </w:rPr>
        <w:t>and the target regions/countries</w:t>
      </w:r>
      <w:r w:rsidR="00AC4BCE" w:rsidRPr="006D19C6">
        <w:rPr>
          <w:lang w:val="en-GB"/>
        </w:rPr>
        <w:t>; i.e. relevance of the project to their needs and con</w:t>
      </w:r>
      <w:r w:rsidR="000643F4" w:rsidRPr="006D19C6">
        <w:rPr>
          <w:lang w:val="en-GB"/>
        </w:rPr>
        <w:t>s</w:t>
      </w:r>
      <w:r w:rsidR="00AC4BCE" w:rsidRPr="006D19C6">
        <w:rPr>
          <w:lang w:val="en-GB"/>
        </w:rPr>
        <w:t>traints</w:t>
      </w:r>
      <w:r w:rsidR="00F72567">
        <w:rPr>
          <w:lang w:val="en-GB"/>
        </w:rPr>
        <w:t>;</w:t>
      </w:r>
    </w:p>
    <w:p w14:paraId="49F139B9" w14:textId="4358608C" w:rsidR="00C12213" w:rsidRPr="00652AA9" w:rsidRDefault="00135382" w:rsidP="00E7745F">
      <w:pPr>
        <w:numPr>
          <w:ilvl w:val="0"/>
          <w:numId w:val="2"/>
        </w:numPr>
        <w:ind w:left="703" w:right="0" w:hanging="357"/>
        <w:rPr>
          <w:lang w:val="en-GB"/>
        </w:rPr>
      </w:pPr>
      <w:r w:rsidRPr="00652AA9">
        <w:rPr>
          <w:lang w:val="en-GB"/>
        </w:rPr>
        <w:t xml:space="preserve">Consistency with the objectives of the </w:t>
      </w:r>
      <w:r w:rsidR="001C62E4" w:rsidRPr="00652AA9">
        <w:rPr>
          <w:lang w:val="en-GB"/>
        </w:rPr>
        <w:t xml:space="preserve">Cross-border Cooperation Programme </w:t>
      </w:r>
      <w:r w:rsidRPr="00652AA9">
        <w:rPr>
          <w:lang w:val="en-GB"/>
        </w:rPr>
        <w:t>Poland</w:t>
      </w:r>
      <w:r w:rsidR="00F8322C">
        <w:rPr>
          <w:lang w:val="en-GB"/>
        </w:rPr>
        <w:t>–</w:t>
      </w:r>
      <w:r w:rsidRPr="00652AA9">
        <w:rPr>
          <w:lang w:val="en-GB"/>
        </w:rPr>
        <w:t>Ukraine</w:t>
      </w:r>
      <w:r w:rsidR="00BF1240">
        <w:rPr>
          <w:lang w:val="en-GB"/>
        </w:rPr>
        <w:t xml:space="preserve"> 2021-2027</w:t>
      </w:r>
      <w:r w:rsidR="003338C1">
        <w:rPr>
          <w:lang w:val="en-GB"/>
        </w:rPr>
        <w:t xml:space="preserve"> and the </w:t>
      </w:r>
      <w:r w:rsidR="00073A0A">
        <w:rPr>
          <w:lang w:val="en-GB"/>
        </w:rPr>
        <w:t xml:space="preserve">Programme strategy </w:t>
      </w:r>
      <w:r w:rsidR="004A0492">
        <w:rPr>
          <w:lang w:val="en-GB"/>
        </w:rPr>
        <w:t xml:space="preserve">(document </w:t>
      </w:r>
      <w:r w:rsidR="008745D2" w:rsidRPr="006D19C6">
        <w:rPr>
          <w:i/>
          <w:iCs/>
          <w:lang w:val="en-GB"/>
        </w:rPr>
        <w:t>Interreg NEXT PL</w:t>
      </w:r>
      <w:r w:rsidR="00F86F9D">
        <w:rPr>
          <w:lang w:val="en-GB"/>
        </w:rPr>
        <w:t>–</w:t>
      </w:r>
      <w:r w:rsidR="008745D2" w:rsidRPr="006D19C6">
        <w:rPr>
          <w:i/>
          <w:iCs/>
          <w:lang w:val="en-GB"/>
        </w:rPr>
        <w:t>UA JOP</w:t>
      </w:r>
      <w:r w:rsidR="008745D2">
        <w:rPr>
          <w:lang w:val="en-GB"/>
        </w:rPr>
        <w:t>).</w:t>
      </w:r>
      <w:r w:rsidRPr="00652AA9">
        <w:rPr>
          <w:lang w:val="en-GB"/>
        </w:rPr>
        <w:t xml:space="preserve"> </w:t>
      </w:r>
    </w:p>
    <w:p w14:paraId="166F7EE0" w14:textId="307CA8F0" w:rsidR="0061219D" w:rsidRPr="00E7745F" w:rsidRDefault="00135382" w:rsidP="00E7745F">
      <w:pPr>
        <w:pStyle w:val="Nagwek1"/>
        <w:spacing w:after="155"/>
        <w:ind w:left="-6" w:hanging="11"/>
        <w:jc w:val="both"/>
      </w:pPr>
      <w:r w:rsidRPr="00E7745F">
        <w:t xml:space="preserve">4. Description of the project </w:t>
      </w:r>
    </w:p>
    <w:p w14:paraId="46404D5E" w14:textId="3375AA69" w:rsidR="00C12213" w:rsidRPr="006D19C6" w:rsidRDefault="0061219D" w:rsidP="006D19C6">
      <w:pPr>
        <w:pStyle w:val="Nagwek1"/>
        <w:ind w:left="0" w:hanging="15"/>
        <w:jc w:val="both"/>
        <w:rPr>
          <w:b w:val="0"/>
          <w:bCs/>
          <w:lang w:val="en-GB"/>
        </w:rPr>
      </w:pPr>
      <w:r w:rsidRPr="006D19C6">
        <w:rPr>
          <w:b w:val="0"/>
          <w:bCs/>
          <w:lang w:val="en-GB"/>
        </w:rPr>
        <w:t>T</w:t>
      </w:r>
      <w:r w:rsidR="00135382" w:rsidRPr="006D19C6">
        <w:rPr>
          <w:b w:val="0"/>
          <w:bCs/>
          <w:lang w:val="en-GB"/>
        </w:rPr>
        <w:t>his part should contain brief and clear information on the</w:t>
      </w:r>
      <w:r w:rsidR="005E286C" w:rsidRPr="006D19C6">
        <w:rPr>
          <w:b w:val="0"/>
          <w:bCs/>
          <w:lang w:val="en-GB"/>
        </w:rPr>
        <w:t xml:space="preserve"> </w:t>
      </w:r>
      <w:r w:rsidR="002937F1" w:rsidRPr="006D19C6">
        <w:rPr>
          <w:b w:val="0"/>
          <w:bCs/>
          <w:lang w:val="en-GB"/>
        </w:rPr>
        <w:t>o</w:t>
      </w:r>
      <w:r w:rsidR="00135382" w:rsidRPr="006D19C6">
        <w:rPr>
          <w:b w:val="0"/>
          <w:bCs/>
          <w:lang w:val="en-GB"/>
        </w:rPr>
        <w:t>verall concept of the project</w:t>
      </w:r>
      <w:r w:rsidRPr="006D19C6">
        <w:rPr>
          <w:b w:val="0"/>
          <w:bCs/>
          <w:lang w:val="en-GB"/>
        </w:rPr>
        <w:t xml:space="preserve"> </w:t>
      </w:r>
      <w:r w:rsidR="00135382" w:rsidRPr="006D19C6">
        <w:rPr>
          <w:b w:val="0"/>
          <w:bCs/>
          <w:lang w:val="en-GB"/>
        </w:rPr>
        <w:t>and the logical frameworks</w:t>
      </w:r>
      <w:r w:rsidRPr="006D19C6">
        <w:rPr>
          <w:b w:val="0"/>
          <w:bCs/>
          <w:lang w:val="en-GB"/>
        </w:rPr>
        <w:t>.</w:t>
      </w:r>
      <w:r w:rsidR="00135382" w:rsidRPr="006D19C6">
        <w:rPr>
          <w:b w:val="0"/>
          <w:bCs/>
          <w:lang w:val="en-GB"/>
        </w:rPr>
        <w:t xml:space="preserve"> </w:t>
      </w:r>
    </w:p>
    <w:p w14:paraId="719F2FE4" w14:textId="60A3C960" w:rsidR="00060EB2" w:rsidRDefault="00A45376" w:rsidP="004F60FF">
      <w:pPr>
        <w:numPr>
          <w:ilvl w:val="0"/>
          <w:numId w:val="3"/>
        </w:numPr>
        <w:ind w:right="0" w:hanging="360"/>
        <w:rPr>
          <w:lang w:val="en-GB"/>
        </w:rPr>
      </w:pPr>
      <w:r>
        <w:rPr>
          <w:lang w:val="en-GB"/>
        </w:rPr>
        <w:t>D</w:t>
      </w:r>
      <w:r w:rsidR="003C1F2B">
        <w:rPr>
          <w:lang w:val="en-GB"/>
        </w:rPr>
        <w:t>escription of the planned infrastructure</w:t>
      </w:r>
      <w:r w:rsidR="00FA7026">
        <w:rPr>
          <w:lang w:val="en-GB"/>
        </w:rPr>
        <w:t xml:space="preserve">, including its main </w:t>
      </w:r>
      <w:r w:rsidR="00B9412B">
        <w:rPr>
          <w:lang w:val="en-GB"/>
        </w:rPr>
        <w:t xml:space="preserve">technical </w:t>
      </w:r>
      <w:r w:rsidR="00FA7026">
        <w:rPr>
          <w:lang w:val="en-GB"/>
        </w:rPr>
        <w:t>parameters</w:t>
      </w:r>
      <w:r w:rsidR="004E4E10">
        <w:rPr>
          <w:lang w:val="en-GB"/>
        </w:rPr>
        <w:t xml:space="preserve"> and </w:t>
      </w:r>
      <w:r w:rsidR="00803544">
        <w:rPr>
          <w:lang w:val="en-GB"/>
        </w:rPr>
        <w:t>other characteristics such as materials to be used</w:t>
      </w:r>
      <w:r w:rsidR="00A06E05">
        <w:rPr>
          <w:lang w:val="en-GB"/>
        </w:rPr>
        <w:t xml:space="preserve"> (etc.)</w:t>
      </w:r>
      <w:r w:rsidR="00FA7026">
        <w:rPr>
          <w:lang w:val="en-GB"/>
        </w:rPr>
        <w:t>,</w:t>
      </w:r>
      <w:r w:rsidR="009E6E46">
        <w:rPr>
          <w:lang w:val="en-GB"/>
        </w:rPr>
        <w:t xml:space="preserve"> </w:t>
      </w:r>
      <w:r w:rsidR="00217BD4">
        <w:rPr>
          <w:lang w:val="en-GB"/>
        </w:rPr>
        <w:t>and its equipment (if applicable)</w:t>
      </w:r>
      <w:r w:rsidR="00FA7026">
        <w:rPr>
          <w:lang w:val="en-GB"/>
        </w:rPr>
        <w:t>.</w:t>
      </w:r>
      <w:r w:rsidR="00217BD4">
        <w:rPr>
          <w:lang w:val="en-GB"/>
        </w:rPr>
        <w:t xml:space="preserve"> </w:t>
      </w:r>
    </w:p>
    <w:p w14:paraId="7D5D4134" w14:textId="77777777" w:rsidR="002F1A24" w:rsidRPr="0044755E" w:rsidRDefault="002F1A24" w:rsidP="006D19C6">
      <w:pPr>
        <w:numPr>
          <w:ilvl w:val="0"/>
          <w:numId w:val="3"/>
        </w:numPr>
        <w:ind w:right="0" w:hanging="360"/>
        <w:rPr>
          <w:lang w:val="en-GB"/>
        </w:rPr>
      </w:pPr>
      <w:r w:rsidRPr="0044755E">
        <w:rPr>
          <w:lang w:val="en-GB"/>
        </w:rPr>
        <w:t>Preservation of accessibility standards for people with disabilities (</w:t>
      </w:r>
      <w:proofErr w:type="spellStart"/>
      <w:r w:rsidRPr="0044755E">
        <w:rPr>
          <w:lang w:val="en-GB"/>
        </w:rPr>
        <w:t>i.a.</w:t>
      </w:r>
      <w:proofErr w:type="spellEnd"/>
      <w:r w:rsidRPr="0044755E">
        <w:rPr>
          <w:lang w:val="en-GB"/>
        </w:rPr>
        <w:t xml:space="preserve"> through universal design); </w:t>
      </w:r>
    </w:p>
    <w:p w14:paraId="2BE4DCDA" w14:textId="4A94DE9F" w:rsidR="00C12213" w:rsidRPr="00652AA9" w:rsidRDefault="00135382" w:rsidP="004F60FF">
      <w:pPr>
        <w:numPr>
          <w:ilvl w:val="0"/>
          <w:numId w:val="3"/>
        </w:numPr>
        <w:ind w:right="0" w:hanging="360"/>
        <w:rPr>
          <w:lang w:val="en-GB"/>
        </w:rPr>
      </w:pPr>
      <w:r w:rsidRPr="00652AA9">
        <w:rPr>
          <w:lang w:val="en-GB"/>
        </w:rPr>
        <w:t>Location</w:t>
      </w:r>
      <w:r w:rsidR="00A45376">
        <w:rPr>
          <w:lang w:val="en-GB"/>
        </w:rPr>
        <w:t xml:space="preserve"> of the infrastructure</w:t>
      </w:r>
      <w:r w:rsidRPr="00652AA9">
        <w:rPr>
          <w:lang w:val="en-GB"/>
        </w:rPr>
        <w:t xml:space="preserve">, availability of investment areas, ownership structure, purchase and compensation costs, consistency of the project with the local spatial development plans, </w:t>
      </w:r>
      <w:r w:rsidRPr="0029478D">
        <w:rPr>
          <w:lang w:val="en-GB"/>
        </w:rPr>
        <w:t xml:space="preserve">present </w:t>
      </w:r>
      <w:r w:rsidR="0029478D" w:rsidRPr="0029478D">
        <w:rPr>
          <w:lang w:val="en-GB"/>
        </w:rPr>
        <w:t xml:space="preserve">use </w:t>
      </w:r>
      <w:r w:rsidR="0029478D">
        <w:rPr>
          <w:lang w:val="en-GB"/>
        </w:rPr>
        <w:t xml:space="preserve">of </w:t>
      </w:r>
      <w:r w:rsidRPr="0029478D">
        <w:rPr>
          <w:lang w:val="en-GB"/>
        </w:rPr>
        <w:t xml:space="preserve">land, </w:t>
      </w:r>
      <w:r w:rsidRPr="00652AA9">
        <w:rPr>
          <w:lang w:val="en-GB"/>
        </w:rPr>
        <w:t>plans for use of the areas covered by the application resulting from the adopted strategic documents</w:t>
      </w:r>
      <w:r w:rsidR="0027063A">
        <w:rPr>
          <w:lang w:val="en-GB"/>
        </w:rPr>
        <w:t>.</w:t>
      </w:r>
      <w:r w:rsidRPr="00652AA9">
        <w:rPr>
          <w:lang w:val="en-GB"/>
        </w:rPr>
        <w:t xml:space="preserve"> </w:t>
      </w:r>
    </w:p>
    <w:p w14:paraId="05F95889" w14:textId="4BD13029" w:rsidR="00C12213" w:rsidRPr="00652AA9" w:rsidRDefault="00135382" w:rsidP="004F60FF">
      <w:pPr>
        <w:numPr>
          <w:ilvl w:val="0"/>
          <w:numId w:val="3"/>
        </w:numPr>
        <w:ind w:right="0" w:hanging="360"/>
        <w:rPr>
          <w:lang w:val="en-GB"/>
        </w:rPr>
      </w:pPr>
      <w:r w:rsidRPr="00652AA9">
        <w:rPr>
          <w:lang w:val="en-GB"/>
        </w:rPr>
        <w:t xml:space="preserve">Description of existing infrastructure and </w:t>
      </w:r>
      <w:r w:rsidR="00307CBF">
        <w:rPr>
          <w:lang w:val="en-GB"/>
        </w:rPr>
        <w:t xml:space="preserve">its </w:t>
      </w:r>
      <w:r w:rsidRPr="00652AA9">
        <w:rPr>
          <w:lang w:val="en-GB"/>
        </w:rPr>
        <w:t>technical condition</w:t>
      </w:r>
      <w:r w:rsidR="00307CBF">
        <w:rPr>
          <w:lang w:val="en-GB"/>
        </w:rPr>
        <w:t xml:space="preserve">; </w:t>
      </w:r>
      <w:r w:rsidRPr="00652AA9">
        <w:rPr>
          <w:lang w:val="en-GB"/>
        </w:rPr>
        <w:t>functional and physical links between the project and the existing infrastructure</w:t>
      </w:r>
      <w:r w:rsidR="00307CBF">
        <w:rPr>
          <w:lang w:val="en-GB"/>
        </w:rPr>
        <w:t>.</w:t>
      </w:r>
      <w:r w:rsidRPr="00652AA9">
        <w:rPr>
          <w:lang w:val="en-GB"/>
        </w:rPr>
        <w:t xml:space="preserve"> </w:t>
      </w:r>
    </w:p>
    <w:p w14:paraId="49C6423B" w14:textId="7A32EB68" w:rsidR="00C12213" w:rsidRPr="00652AA9" w:rsidRDefault="00171920" w:rsidP="004F60FF">
      <w:pPr>
        <w:numPr>
          <w:ilvl w:val="0"/>
          <w:numId w:val="3"/>
        </w:numPr>
        <w:ind w:right="0" w:hanging="360"/>
        <w:rPr>
          <w:lang w:val="en-GB"/>
        </w:rPr>
      </w:pPr>
      <w:r>
        <w:rPr>
          <w:lang w:val="en-GB"/>
        </w:rPr>
        <w:t>D</w:t>
      </w:r>
      <w:r w:rsidR="00135382" w:rsidRPr="00652AA9">
        <w:rPr>
          <w:lang w:val="en-GB"/>
        </w:rPr>
        <w:t xml:space="preserve">escription of the </w:t>
      </w:r>
      <w:r>
        <w:rPr>
          <w:lang w:val="en-GB"/>
        </w:rPr>
        <w:t>planned</w:t>
      </w:r>
      <w:r w:rsidRPr="00652AA9">
        <w:rPr>
          <w:lang w:val="en-GB"/>
        </w:rPr>
        <w:t xml:space="preserve"> </w:t>
      </w:r>
      <w:r w:rsidR="00135382" w:rsidRPr="00652AA9">
        <w:rPr>
          <w:lang w:val="en-GB"/>
        </w:rPr>
        <w:t xml:space="preserve">work by tasks, performed in a logical sequence, description of the technology </w:t>
      </w:r>
      <w:r>
        <w:rPr>
          <w:lang w:val="en-GB"/>
        </w:rPr>
        <w:t xml:space="preserve">to be </w:t>
      </w:r>
      <w:r w:rsidR="00135382" w:rsidRPr="00652AA9">
        <w:rPr>
          <w:lang w:val="en-GB"/>
        </w:rPr>
        <w:t xml:space="preserve">used. This point should contain a clear description of activities that will be carried out within the </w:t>
      </w:r>
      <w:r w:rsidR="00060EB2">
        <w:rPr>
          <w:lang w:val="en-GB"/>
        </w:rPr>
        <w:t>p</w:t>
      </w:r>
      <w:r w:rsidR="00135382" w:rsidRPr="00652AA9">
        <w:rPr>
          <w:lang w:val="en-GB"/>
        </w:rPr>
        <w:t xml:space="preserve">roject. For more complex projects, the individual activities should be grouped into stages. </w:t>
      </w:r>
    </w:p>
    <w:p w14:paraId="2E2D6CF0" w14:textId="57308324" w:rsidR="000232F5" w:rsidRDefault="00135382" w:rsidP="006D19C6">
      <w:pPr>
        <w:numPr>
          <w:ilvl w:val="0"/>
          <w:numId w:val="3"/>
        </w:numPr>
        <w:spacing w:after="60" w:line="240" w:lineRule="auto"/>
        <w:ind w:right="0" w:hanging="357"/>
        <w:rPr>
          <w:lang w:val="en-GB"/>
        </w:rPr>
      </w:pPr>
      <w:r w:rsidRPr="00652AA9">
        <w:rPr>
          <w:lang w:val="en-GB"/>
        </w:rPr>
        <w:t>Project costs</w:t>
      </w:r>
      <w:r w:rsidR="00A90ACC">
        <w:rPr>
          <w:lang w:val="en-GB"/>
        </w:rPr>
        <w:t>:</w:t>
      </w:r>
      <w:r w:rsidRPr="00652AA9">
        <w:rPr>
          <w:lang w:val="en-GB"/>
        </w:rPr>
        <w:t xml:space="preserve"> </w:t>
      </w:r>
    </w:p>
    <w:p w14:paraId="3B5C6103" w14:textId="6E107513" w:rsidR="000232F5" w:rsidRPr="000232F5" w:rsidRDefault="00135382" w:rsidP="006D19C6">
      <w:pPr>
        <w:pStyle w:val="Akapitzlist"/>
        <w:numPr>
          <w:ilvl w:val="0"/>
          <w:numId w:val="15"/>
        </w:numPr>
        <w:spacing w:after="60" w:line="240" w:lineRule="auto"/>
        <w:ind w:left="993" w:right="0" w:hanging="357"/>
        <w:contextualSpacing w:val="0"/>
        <w:rPr>
          <w:lang w:val="en-GB"/>
        </w:rPr>
      </w:pPr>
      <w:r w:rsidRPr="000232F5">
        <w:rPr>
          <w:lang w:val="en-GB"/>
        </w:rPr>
        <w:t>total eligible project costs</w:t>
      </w:r>
      <w:r w:rsidR="00FE264B">
        <w:rPr>
          <w:lang w:val="en-GB"/>
        </w:rPr>
        <w:t xml:space="preserve"> and costs planned for the infrastructure and its equipment, if applicable</w:t>
      </w:r>
      <w:r w:rsidR="00014951">
        <w:rPr>
          <w:lang w:val="en-GB"/>
        </w:rPr>
        <w:t>,</w:t>
      </w:r>
      <w:r w:rsidR="00142DA1">
        <w:rPr>
          <w:lang w:val="en-GB"/>
        </w:rPr>
        <w:t xml:space="preserve"> (national currency and EUR)</w:t>
      </w:r>
      <w:r w:rsidR="003E1D14">
        <w:rPr>
          <w:lang w:val="en-GB"/>
        </w:rPr>
        <w:t xml:space="preserve"> including information on eligibility of VAT in case of </w:t>
      </w:r>
      <w:r w:rsidR="008749B8">
        <w:rPr>
          <w:lang w:val="en-GB"/>
        </w:rPr>
        <w:t>Polish project partners</w:t>
      </w:r>
      <w:r w:rsidR="00027114">
        <w:rPr>
          <w:lang w:val="en-GB"/>
        </w:rPr>
        <w:t>;</w:t>
      </w:r>
    </w:p>
    <w:p w14:paraId="60B4B5AB" w14:textId="7BCAD2B0" w:rsidR="000232F5" w:rsidRPr="000232F5" w:rsidRDefault="00135382" w:rsidP="006D19C6">
      <w:pPr>
        <w:pStyle w:val="Akapitzlist"/>
        <w:numPr>
          <w:ilvl w:val="0"/>
          <w:numId w:val="15"/>
        </w:numPr>
        <w:spacing w:after="60" w:line="240" w:lineRule="auto"/>
        <w:ind w:left="993" w:right="0" w:hanging="357"/>
        <w:contextualSpacing w:val="0"/>
        <w:rPr>
          <w:lang w:val="en-GB"/>
        </w:rPr>
      </w:pPr>
      <w:r w:rsidRPr="000232F5">
        <w:rPr>
          <w:lang w:val="en-GB"/>
        </w:rPr>
        <w:t xml:space="preserve">Information whether financial contribution of the project is a </w:t>
      </w:r>
      <w:r w:rsidR="00AD6278">
        <w:rPr>
          <w:lang w:val="en-GB"/>
        </w:rPr>
        <w:t>state</w:t>
      </w:r>
      <w:r w:rsidR="00AD6278" w:rsidRPr="000232F5">
        <w:rPr>
          <w:lang w:val="en-GB"/>
        </w:rPr>
        <w:t xml:space="preserve"> </w:t>
      </w:r>
      <w:r w:rsidRPr="000232F5">
        <w:rPr>
          <w:lang w:val="en-GB"/>
        </w:rPr>
        <w:t>aid</w:t>
      </w:r>
      <w:r w:rsidR="00AD6278">
        <w:rPr>
          <w:lang w:val="en-GB"/>
        </w:rPr>
        <w:t xml:space="preserve"> (if</w:t>
      </w:r>
      <w:r w:rsidR="00D65E24">
        <w:rPr>
          <w:lang w:val="en-GB"/>
        </w:rPr>
        <w:t xml:space="preserve"> </w:t>
      </w:r>
      <w:r w:rsidR="004B0AE5">
        <w:rPr>
          <w:lang w:val="en-GB"/>
        </w:rPr>
        <w:t>it is</w:t>
      </w:r>
      <w:r w:rsidR="00D65E24">
        <w:rPr>
          <w:lang w:val="en-GB"/>
        </w:rPr>
        <w:t xml:space="preserve">, </w:t>
      </w:r>
      <w:r w:rsidR="00AD6278">
        <w:rPr>
          <w:lang w:val="en-GB"/>
        </w:rPr>
        <w:t>what kind</w:t>
      </w:r>
      <w:r w:rsidR="00D65E24">
        <w:rPr>
          <w:lang w:val="en-GB"/>
        </w:rPr>
        <w:t xml:space="preserve"> of state aid</w:t>
      </w:r>
      <w:r w:rsidR="00D65E24" w:rsidRPr="00D65E24">
        <w:rPr>
          <w:lang w:val="en-GB"/>
        </w:rPr>
        <w:t xml:space="preserve"> </w:t>
      </w:r>
      <w:r w:rsidR="00D65E24">
        <w:rPr>
          <w:lang w:val="en-GB"/>
        </w:rPr>
        <w:t xml:space="preserve">it </w:t>
      </w:r>
      <w:r w:rsidR="004B0AE5">
        <w:rPr>
          <w:lang w:val="en-GB"/>
        </w:rPr>
        <w:t>constitutes</w:t>
      </w:r>
      <w:r w:rsidR="009F75A3">
        <w:rPr>
          <w:lang w:val="en-GB"/>
        </w:rPr>
        <w:t xml:space="preserve"> an whether the </w:t>
      </w:r>
      <w:r w:rsidR="00B927DA">
        <w:rPr>
          <w:lang w:val="en-GB"/>
        </w:rPr>
        <w:t>entity received</w:t>
      </w:r>
      <w:r w:rsidR="00C22EB2">
        <w:rPr>
          <w:lang w:val="en-GB"/>
        </w:rPr>
        <w:t xml:space="preserve">  </w:t>
      </w:r>
      <w:r w:rsidR="003A5C2C">
        <w:rPr>
          <w:lang w:val="en-GB"/>
        </w:rPr>
        <w:t>de minimis aid</w:t>
      </w:r>
      <w:r w:rsidR="00B927DA">
        <w:rPr>
          <w:lang w:val="en-GB"/>
        </w:rPr>
        <w:t xml:space="preserve"> </w:t>
      </w:r>
      <w:r w:rsidR="00C22EB2" w:rsidRPr="006D19C6">
        <w:rPr>
          <w:lang w:val="en-GB"/>
        </w:rPr>
        <w:t>over a 3-year period</w:t>
      </w:r>
      <w:r w:rsidR="00AD6278">
        <w:rPr>
          <w:lang w:val="en-GB"/>
        </w:rPr>
        <w:t>)</w:t>
      </w:r>
      <w:r w:rsidR="00A90ACC">
        <w:rPr>
          <w:lang w:val="en-GB"/>
        </w:rPr>
        <w:t>;</w:t>
      </w:r>
    </w:p>
    <w:p w14:paraId="344C0679" w14:textId="373B9D36" w:rsidR="00C12213" w:rsidRPr="00E003FD" w:rsidRDefault="00135382" w:rsidP="006D19C6">
      <w:pPr>
        <w:pStyle w:val="Akapitzlist"/>
        <w:numPr>
          <w:ilvl w:val="0"/>
          <w:numId w:val="15"/>
        </w:numPr>
        <w:spacing w:after="60" w:line="240" w:lineRule="auto"/>
        <w:ind w:left="993" w:right="0" w:hanging="357"/>
        <w:contextualSpacing w:val="0"/>
        <w:rPr>
          <w:lang w:val="en-GB"/>
        </w:rPr>
      </w:pPr>
      <w:r w:rsidRPr="00E003FD">
        <w:rPr>
          <w:lang w:val="en-GB"/>
        </w:rPr>
        <w:t xml:space="preserve">Information whether the project </w:t>
      </w:r>
      <w:r w:rsidR="00F83D82" w:rsidRPr="00E003FD">
        <w:rPr>
          <w:lang w:val="en-GB"/>
        </w:rPr>
        <w:t xml:space="preserve">generates </w:t>
      </w:r>
      <w:r w:rsidRPr="00E003FD">
        <w:rPr>
          <w:lang w:val="en-GB"/>
        </w:rPr>
        <w:t>income</w:t>
      </w:r>
      <w:r w:rsidR="007540D8" w:rsidRPr="00E003FD">
        <w:rPr>
          <w:lang w:val="en-GB"/>
        </w:rPr>
        <w:t xml:space="preserve"> along with ex</w:t>
      </w:r>
      <w:r w:rsidR="003E3721" w:rsidRPr="00E003FD">
        <w:rPr>
          <w:lang w:val="en-GB"/>
        </w:rPr>
        <w:t>planation in cas</w:t>
      </w:r>
      <w:r w:rsidR="00895546" w:rsidRPr="00E003FD">
        <w:rPr>
          <w:lang w:val="en-GB"/>
        </w:rPr>
        <w:t>e</w:t>
      </w:r>
      <w:r w:rsidR="003E3721" w:rsidRPr="00E003FD">
        <w:rPr>
          <w:lang w:val="en-GB"/>
        </w:rPr>
        <w:t xml:space="preserve"> it </w:t>
      </w:r>
      <w:r w:rsidR="00E003FD" w:rsidRPr="006D19C6">
        <w:rPr>
          <w:lang w:val="en-GB"/>
        </w:rPr>
        <w:t>does</w:t>
      </w:r>
      <w:r w:rsidR="00FE264B" w:rsidRPr="00E003FD">
        <w:rPr>
          <w:lang w:val="en-GB"/>
        </w:rPr>
        <w:t>.</w:t>
      </w:r>
      <w:r w:rsidRPr="00E003FD">
        <w:rPr>
          <w:lang w:val="en-GB"/>
        </w:rPr>
        <w:t xml:space="preserve"> </w:t>
      </w:r>
    </w:p>
    <w:p w14:paraId="63A11C62" w14:textId="050AF2F8" w:rsidR="00C12213" w:rsidRPr="00652AA9" w:rsidRDefault="00135382" w:rsidP="00E7745F">
      <w:pPr>
        <w:numPr>
          <w:ilvl w:val="0"/>
          <w:numId w:val="3"/>
        </w:numPr>
        <w:ind w:left="703" w:right="0" w:hanging="357"/>
        <w:rPr>
          <w:lang w:val="en-GB"/>
        </w:rPr>
      </w:pPr>
      <w:r w:rsidRPr="00652AA9">
        <w:rPr>
          <w:lang w:val="en-GB"/>
        </w:rPr>
        <w:t xml:space="preserve">Information on the results of the project and its long-term impact </w:t>
      </w:r>
      <w:r w:rsidR="00AD0B3E">
        <w:rPr>
          <w:lang w:val="en-GB"/>
        </w:rPr>
        <w:t xml:space="preserve">on </w:t>
      </w:r>
      <w:r w:rsidR="00A90ACC">
        <w:rPr>
          <w:lang w:val="en-GB"/>
        </w:rPr>
        <w:t xml:space="preserve">its </w:t>
      </w:r>
      <w:r w:rsidR="00AD0B3E">
        <w:rPr>
          <w:lang w:val="en-GB"/>
        </w:rPr>
        <w:t>target groups/final</w:t>
      </w:r>
      <w:r w:rsidR="0085007A">
        <w:rPr>
          <w:lang w:val="en-GB"/>
        </w:rPr>
        <w:t xml:space="preserve"> beneficiaries and target regions/countries</w:t>
      </w:r>
      <w:r w:rsidR="00A7163A">
        <w:rPr>
          <w:lang w:val="en-GB"/>
        </w:rPr>
        <w:t>.</w:t>
      </w:r>
    </w:p>
    <w:p w14:paraId="36CABFEE" w14:textId="6AD410A2" w:rsidR="00C12213" w:rsidRPr="00E7745F" w:rsidRDefault="004125B4" w:rsidP="00E7745F">
      <w:pPr>
        <w:pStyle w:val="Nagwek1"/>
        <w:spacing w:after="155"/>
        <w:ind w:left="-6" w:hanging="11"/>
        <w:jc w:val="both"/>
      </w:pPr>
      <w:r w:rsidRPr="00E7745F">
        <w:t xml:space="preserve">5. </w:t>
      </w:r>
      <w:r w:rsidR="00135382" w:rsidRPr="00E7745F">
        <w:t xml:space="preserve">Feasibility analysis of the project together with demand </w:t>
      </w:r>
      <w:r w:rsidR="00883755" w:rsidRPr="00E7745F">
        <w:t xml:space="preserve">analysis </w:t>
      </w:r>
      <w:r w:rsidR="00135382" w:rsidRPr="00E7745F">
        <w:t>and options analysis</w:t>
      </w:r>
      <w:r w:rsidR="00722EFC" w:rsidRPr="00E7745F">
        <w:t>.</w:t>
      </w:r>
      <w:r w:rsidR="00135382" w:rsidRPr="00E7745F">
        <w:t xml:space="preserve"> </w:t>
      </w:r>
    </w:p>
    <w:p w14:paraId="65C2584A" w14:textId="23AF339C" w:rsidR="00C12213" w:rsidRPr="00652AA9" w:rsidRDefault="00135382" w:rsidP="006D19C6">
      <w:pPr>
        <w:ind w:left="284" w:right="0" w:firstLine="0"/>
        <w:rPr>
          <w:lang w:val="en-GB"/>
        </w:rPr>
      </w:pPr>
      <w:r w:rsidRPr="00652AA9">
        <w:rPr>
          <w:lang w:val="en-GB"/>
        </w:rPr>
        <w:t xml:space="preserve">Alternative solutions should be provided based on the cost-effectiveness analysis </w:t>
      </w:r>
      <w:r w:rsidR="00405774">
        <w:rPr>
          <w:lang w:val="en-GB"/>
        </w:rPr>
        <w:br/>
      </w:r>
      <w:r w:rsidRPr="00652AA9">
        <w:rPr>
          <w:lang w:val="en-GB"/>
        </w:rPr>
        <w:t xml:space="preserve">of the investment, along with a zero-option analysis (project abandonment analysis). </w:t>
      </w:r>
      <w:r w:rsidR="00482C89">
        <w:rPr>
          <w:lang w:val="en-GB"/>
        </w:rPr>
        <w:br/>
      </w:r>
      <w:r w:rsidRPr="00652AA9">
        <w:rPr>
          <w:lang w:val="en-GB"/>
        </w:rPr>
        <w:t xml:space="preserve">It is the responsibility </w:t>
      </w:r>
      <w:r w:rsidRPr="00A07DF6">
        <w:rPr>
          <w:lang w:val="en-GB"/>
        </w:rPr>
        <w:t xml:space="preserve">of the applicant to demonstrate that the chosen project option is the </w:t>
      </w:r>
      <w:r w:rsidRPr="00A07DF6">
        <w:rPr>
          <w:lang w:val="en-GB"/>
        </w:rPr>
        <w:lastRenderedPageBreak/>
        <w:t>best of the possible alternatives. For this purpose, the applicant shall conduct</w:t>
      </w:r>
      <w:r w:rsidRPr="00652AA9">
        <w:rPr>
          <w:lang w:val="en-GB"/>
        </w:rPr>
        <w:t xml:space="preserve"> </w:t>
      </w:r>
      <w:r w:rsidR="00056F4E">
        <w:rPr>
          <w:lang w:val="en-GB"/>
        </w:rPr>
        <w:br/>
      </w:r>
      <w:r w:rsidRPr="00652AA9">
        <w:rPr>
          <w:lang w:val="en-GB"/>
        </w:rPr>
        <w:t xml:space="preserve">a feasibility analysis, demand analysis and options analysis (alternative solutions). </w:t>
      </w:r>
    </w:p>
    <w:p w14:paraId="6BC1EB31" w14:textId="77777777" w:rsidR="00C12213" w:rsidRPr="00652AA9" w:rsidRDefault="00135382" w:rsidP="006D19C6">
      <w:pPr>
        <w:numPr>
          <w:ilvl w:val="0"/>
          <w:numId w:val="3"/>
        </w:numPr>
        <w:spacing w:after="127"/>
        <w:ind w:right="0" w:hanging="360"/>
        <w:rPr>
          <w:lang w:val="en-GB"/>
        </w:rPr>
      </w:pPr>
      <w:r w:rsidRPr="00F92D2C">
        <w:rPr>
          <w:b/>
          <w:bCs/>
          <w:lang w:val="en-GB"/>
        </w:rPr>
        <w:t>Feasibility analysis</w:t>
      </w:r>
      <w:r w:rsidRPr="00652AA9">
        <w:rPr>
          <w:lang w:val="en-GB"/>
        </w:rPr>
        <w:t xml:space="preserve"> is to identify possible investment solutions that can be considered </w:t>
      </w:r>
      <w:proofErr w:type="spellStart"/>
      <w:r w:rsidRPr="00652AA9">
        <w:rPr>
          <w:lang w:val="en-GB"/>
        </w:rPr>
        <w:t>i.a.</w:t>
      </w:r>
      <w:proofErr w:type="spellEnd"/>
      <w:r w:rsidRPr="00652AA9">
        <w:rPr>
          <w:lang w:val="en-GB"/>
        </w:rPr>
        <w:t xml:space="preserve"> technically, economically, environmentally and institutionally feasible. </w:t>
      </w:r>
    </w:p>
    <w:p w14:paraId="0968AE9D" w14:textId="4AB16C43" w:rsidR="00C12213" w:rsidRPr="00652AA9" w:rsidRDefault="00135382" w:rsidP="006D19C6">
      <w:pPr>
        <w:numPr>
          <w:ilvl w:val="0"/>
          <w:numId w:val="3"/>
        </w:numPr>
        <w:spacing w:after="127"/>
        <w:ind w:right="0" w:hanging="360"/>
        <w:rPr>
          <w:lang w:val="en-GB"/>
        </w:rPr>
      </w:pPr>
      <w:r w:rsidRPr="00F92D2C">
        <w:rPr>
          <w:b/>
          <w:bCs/>
          <w:lang w:val="en-GB"/>
        </w:rPr>
        <w:t>Demand analysis</w:t>
      </w:r>
      <w:r w:rsidRPr="00652AA9">
        <w:rPr>
          <w:lang w:val="en-GB"/>
        </w:rPr>
        <w:t xml:space="preserve"> identifies and quantifies the social need for the planned investment. It should take into account the demand, both current (based on current data) </w:t>
      </w:r>
      <w:r w:rsidR="00B16204">
        <w:rPr>
          <w:lang w:val="en-GB"/>
        </w:rPr>
        <w:br/>
      </w:r>
      <w:r w:rsidRPr="00652AA9">
        <w:rPr>
          <w:lang w:val="en-GB"/>
        </w:rPr>
        <w:t xml:space="preserve">and forecasted (based on forecasts including </w:t>
      </w:r>
      <w:proofErr w:type="spellStart"/>
      <w:r w:rsidRPr="00652AA9">
        <w:rPr>
          <w:lang w:val="en-GB"/>
        </w:rPr>
        <w:t>i.a.</w:t>
      </w:r>
      <w:proofErr w:type="spellEnd"/>
      <w:r w:rsidRPr="00652AA9">
        <w:rPr>
          <w:lang w:val="en-GB"/>
        </w:rPr>
        <w:t xml:space="preserve"> macroeconomic and social indicators). The forecast demand analysis shall be conducted for the scenario with and without investment. Furthermore, this analysis should address current and future resource investment needs, expected infrastructural development and network effect </w:t>
      </w:r>
      <w:r w:rsidR="008B5DD4">
        <w:rPr>
          <w:lang w:val="en-GB"/>
        </w:rPr>
        <w:br/>
      </w:r>
      <w:r w:rsidRPr="00652AA9">
        <w:rPr>
          <w:lang w:val="en-GB"/>
        </w:rPr>
        <w:t xml:space="preserve">(if it occurs or may occur as a result of investment implementation). </w:t>
      </w:r>
    </w:p>
    <w:p w14:paraId="0FFF8199" w14:textId="77777777" w:rsidR="00C12213" w:rsidRPr="006D19C6" w:rsidRDefault="00135382" w:rsidP="006D19C6">
      <w:pPr>
        <w:numPr>
          <w:ilvl w:val="0"/>
          <w:numId w:val="3"/>
        </w:numPr>
        <w:spacing w:after="127"/>
        <w:ind w:right="0" w:hanging="360"/>
        <w:rPr>
          <w:lang w:val="en-GB"/>
        </w:rPr>
      </w:pPr>
      <w:r w:rsidRPr="00F92D2C">
        <w:rPr>
          <w:b/>
          <w:bCs/>
          <w:lang w:val="en-GB"/>
        </w:rPr>
        <w:t>Options analysis</w:t>
      </w:r>
      <w:r w:rsidRPr="00652AA9">
        <w:rPr>
          <w:lang w:val="en-GB"/>
        </w:rPr>
        <w:t xml:space="preserve"> is to compare and evaluate the possible investment solutions identified at the feasibility analysis stage. The purpose of this analysis is to determine which of these solutions is the most beneficial. They should be comparable on the basis of number of criteria </w:t>
      </w:r>
      <w:proofErr w:type="spellStart"/>
      <w:r w:rsidRPr="00652AA9">
        <w:rPr>
          <w:lang w:val="en-GB"/>
        </w:rPr>
        <w:t>i.a.</w:t>
      </w:r>
      <w:proofErr w:type="spellEnd"/>
      <w:r w:rsidRPr="00652AA9">
        <w:rPr>
          <w:lang w:val="en-GB"/>
        </w:rPr>
        <w:t xml:space="preserve"> technical, institutional, economic and environmental. </w:t>
      </w:r>
      <w:r w:rsidRPr="006D19C6">
        <w:rPr>
          <w:lang w:val="en-GB"/>
        </w:rPr>
        <w:t xml:space="preserve">Options analysis shall be conducted in two stages: </w:t>
      </w:r>
    </w:p>
    <w:p w14:paraId="581B85C6" w14:textId="1C97C583" w:rsidR="00C12213" w:rsidRPr="00652AA9" w:rsidRDefault="00135382" w:rsidP="006D19C6">
      <w:pPr>
        <w:numPr>
          <w:ilvl w:val="3"/>
          <w:numId w:val="19"/>
        </w:numPr>
        <w:spacing w:after="60" w:line="240" w:lineRule="auto"/>
        <w:ind w:left="1134" w:right="0"/>
        <w:rPr>
          <w:lang w:val="en-GB"/>
        </w:rPr>
      </w:pPr>
      <w:r w:rsidRPr="00652AA9">
        <w:rPr>
          <w:b/>
          <w:lang w:val="en-GB"/>
        </w:rPr>
        <w:t xml:space="preserve">first stage - strategic analysis - </w:t>
      </w:r>
      <w:r w:rsidRPr="00652AA9">
        <w:rPr>
          <w:lang w:val="en-GB"/>
        </w:rPr>
        <w:t xml:space="preserve">this stage focuses on basic strategic solutions </w:t>
      </w:r>
      <w:r w:rsidR="008B5DD4">
        <w:rPr>
          <w:lang w:val="en-GB"/>
        </w:rPr>
        <w:br/>
      </w:r>
      <w:r w:rsidRPr="00652AA9">
        <w:rPr>
          <w:lang w:val="en-GB"/>
        </w:rPr>
        <w:t xml:space="preserve">(e.g. it answers the question whether it is better to modernize the already existing infrastructure or to build a new one). This stage, in principle, is a multi-criterion analysis and based on qualitative criteria. </w:t>
      </w:r>
    </w:p>
    <w:p w14:paraId="32E7E9CD" w14:textId="56334F8E" w:rsidR="00C12213" w:rsidRDefault="00135382" w:rsidP="006D19C6">
      <w:pPr>
        <w:numPr>
          <w:ilvl w:val="3"/>
          <w:numId w:val="19"/>
        </w:numPr>
        <w:spacing w:after="110"/>
        <w:ind w:left="1134" w:right="0"/>
      </w:pPr>
      <w:r w:rsidRPr="00652AA9">
        <w:rPr>
          <w:b/>
          <w:lang w:val="en-GB"/>
        </w:rPr>
        <w:t>second stage - analysis of technological solutions</w:t>
      </w:r>
      <w:r w:rsidRPr="00652AA9">
        <w:rPr>
          <w:lang w:val="en-GB"/>
        </w:rPr>
        <w:t xml:space="preserve"> - at this stage, it is necessary </w:t>
      </w:r>
      <w:r w:rsidR="00B16204">
        <w:rPr>
          <w:lang w:val="en-GB"/>
        </w:rPr>
        <w:br/>
      </w:r>
      <w:r w:rsidRPr="00652AA9">
        <w:rPr>
          <w:lang w:val="en-GB"/>
        </w:rPr>
        <w:t xml:space="preserve">to </w:t>
      </w:r>
      <w:proofErr w:type="spellStart"/>
      <w:r w:rsidRPr="00652AA9">
        <w:rPr>
          <w:lang w:val="en-GB"/>
        </w:rPr>
        <w:t>analyze</w:t>
      </w:r>
      <w:proofErr w:type="spellEnd"/>
      <w:r w:rsidRPr="00652AA9">
        <w:rPr>
          <w:lang w:val="en-GB"/>
        </w:rPr>
        <w:t xml:space="preserve"> individual technological solutions. </w:t>
      </w:r>
      <w:r>
        <w:t xml:space="preserve">For </w:t>
      </w:r>
      <w:proofErr w:type="spellStart"/>
      <w:r>
        <w:t>this</w:t>
      </w:r>
      <w:proofErr w:type="spellEnd"/>
      <w:r>
        <w:t xml:space="preserve"> </w:t>
      </w:r>
      <w:proofErr w:type="spellStart"/>
      <w:r>
        <w:t>stage</w:t>
      </w:r>
      <w:proofErr w:type="spellEnd"/>
      <w:r>
        <w:t xml:space="preserve">, </w:t>
      </w:r>
      <w:proofErr w:type="spellStart"/>
      <w:r>
        <w:t>quantitative</w:t>
      </w:r>
      <w:proofErr w:type="spellEnd"/>
      <w:r>
        <w:t xml:space="preserve"> </w:t>
      </w:r>
      <w:proofErr w:type="spellStart"/>
      <w:r>
        <w:t>criteria</w:t>
      </w:r>
      <w:proofErr w:type="spellEnd"/>
      <w:r>
        <w:t xml:space="preserve"> </w:t>
      </w:r>
      <w:proofErr w:type="spellStart"/>
      <w:r>
        <w:t>are</w:t>
      </w:r>
      <w:proofErr w:type="spellEnd"/>
      <w:r>
        <w:t xml:space="preserve"> </w:t>
      </w:r>
      <w:proofErr w:type="spellStart"/>
      <w:r>
        <w:t>usually</w:t>
      </w:r>
      <w:proofErr w:type="spellEnd"/>
      <w:r>
        <w:t xml:space="preserve"> </w:t>
      </w:r>
      <w:proofErr w:type="spellStart"/>
      <w:r>
        <w:t>used</w:t>
      </w:r>
      <w:proofErr w:type="spellEnd"/>
      <w:r>
        <w:t xml:space="preserve">. </w:t>
      </w:r>
    </w:p>
    <w:p w14:paraId="06013465" w14:textId="77777777" w:rsidR="00C12213" w:rsidRPr="00652AA9" w:rsidRDefault="00135382" w:rsidP="006D19C6">
      <w:pPr>
        <w:ind w:left="284" w:right="0" w:firstLine="0"/>
        <w:rPr>
          <w:lang w:val="en-GB"/>
        </w:rPr>
      </w:pPr>
      <w:r w:rsidRPr="00652AA9">
        <w:rPr>
          <w:lang w:val="en-GB"/>
        </w:rPr>
        <w:t xml:space="preserve">After conducting feasibility, demand and options analysis, the applicant chooses the solution and presents its justification. </w:t>
      </w:r>
    </w:p>
    <w:p w14:paraId="25B9F5B3" w14:textId="7416840E" w:rsidR="00081490" w:rsidRPr="00E7745F" w:rsidRDefault="00DB1403" w:rsidP="00E7745F">
      <w:pPr>
        <w:pStyle w:val="Nagwek1"/>
        <w:spacing w:after="155"/>
        <w:ind w:left="-6" w:hanging="11"/>
        <w:jc w:val="both"/>
      </w:pPr>
      <w:r w:rsidRPr="00E7745F">
        <w:t xml:space="preserve">6. </w:t>
      </w:r>
      <w:r w:rsidR="00135382" w:rsidRPr="00E7745F">
        <w:t xml:space="preserve">Institutional </w:t>
      </w:r>
      <w:r w:rsidR="00D11ABE" w:rsidRPr="00E7745F">
        <w:t xml:space="preserve">and legal </w:t>
      </w:r>
      <w:r w:rsidR="00135382" w:rsidRPr="00E7745F">
        <w:t xml:space="preserve">analysis of the project </w:t>
      </w:r>
    </w:p>
    <w:p w14:paraId="7743AEC6" w14:textId="624A4F35" w:rsidR="00C12213" w:rsidRPr="006A02F6" w:rsidRDefault="00135382" w:rsidP="006D19C6">
      <w:pPr>
        <w:numPr>
          <w:ilvl w:val="0"/>
          <w:numId w:val="3"/>
        </w:numPr>
        <w:spacing w:after="127"/>
        <w:ind w:right="0" w:hanging="360"/>
        <w:rPr>
          <w:lang w:val="en-GB"/>
        </w:rPr>
      </w:pPr>
      <w:r w:rsidRPr="006A02F6">
        <w:rPr>
          <w:lang w:val="en-GB"/>
        </w:rPr>
        <w:t xml:space="preserve">Characteristics of </w:t>
      </w:r>
      <w:r w:rsidR="00CC20CC" w:rsidRPr="006A02F6">
        <w:rPr>
          <w:lang w:val="en-GB"/>
        </w:rPr>
        <w:t>Beneficiar</w:t>
      </w:r>
      <w:r w:rsidR="007E7DAE" w:rsidRPr="006A02F6">
        <w:rPr>
          <w:lang w:val="en-GB"/>
        </w:rPr>
        <w:t>ies</w:t>
      </w:r>
      <w:r w:rsidR="00B7329B">
        <w:rPr>
          <w:lang w:val="en-GB"/>
        </w:rPr>
        <w:t xml:space="preserve"> </w:t>
      </w:r>
      <w:r w:rsidR="00B7329B" w:rsidRPr="008A0558">
        <w:rPr>
          <w:lang w:val="en-GB"/>
        </w:rPr>
        <w:t>implementing the project</w:t>
      </w:r>
      <w:r w:rsidR="007E7DAE" w:rsidRPr="006A02F6">
        <w:rPr>
          <w:lang w:val="en-GB"/>
        </w:rPr>
        <w:t xml:space="preserve">: </w:t>
      </w:r>
      <w:r w:rsidR="002713B7" w:rsidRPr="006A02F6">
        <w:rPr>
          <w:lang w:val="en-GB"/>
        </w:rPr>
        <w:t>legal</w:t>
      </w:r>
      <w:r w:rsidR="002220EC" w:rsidRPr="006A02F6">
        <w:rPr>
          <w:lang w:val="en-GB"/>
        </w:rPr>
        <w:t xml:space="preserve"> status, </w:t>
      </w:r>
      <w:r w:rsidR="002713B7" w:rsidRPr="006A02F6">
        <w:rPr>
          <w:lang w:val="en-GB"/>
        </w:rPr>
        <w:t xml:space="preserve">characteristics of </w:t>
      </w:r>
      <w:r w:rsidR="0025729D" w:rsidRPr="006A02F6">
        <w:rPr>
          <w:lang w:val="en-GB"/>
        </w:rPr>
        <w:t xml:space="preserve">their </w:t>
      </w:r>
      <w:r w:rsidR="006B29D6" w:rsidRPr="006A02F6">
        <w:rPr>
          <w:lang w:val="en-GB"/>
        </w:rPr>
        <w:t xml:space="preserve">core </w:t>
      </w:r>
      <w:r w:rsidR="0025729D" w:rsidRPr="006A02F6">
        <w:rPr>
          <w:lang w:val="en-GB"/>
        </w:rPr>
        <w:t>activity,</w:t>
      </w:r>
      <w:r w:rsidR="00120131" w:rsidRPr="006A02F6">
        <w:rPr>
          <w:lang w:val="en-GB"/>
        </w:rPr>
        <w:t xml:space="preserve"> experience in realisation of similar projects </w:t>
      </w:r>
      <w:r w:rsidR="001D46EA" w:rsidRPr="006A02F6">
        <w:rPr>
          <w:lang w:val="en-GB"/>
        </w:rPr>
        <w:t>over the past years</w:t>
      </w:r>
      <w:r w:rsidR="00740FCF" w:rsidRPr="006A02F6">
        <w:rPr>
          <w:lang w:val="en-GB"/>
        </w:rPr>
        <w:t xml:space="preserve">, </w:t>
      </w:r>
      <w:r w:rsidRPr="006A02F6">
        <w:rPr>
          <w:lang w:val="en-GB"/>
        </w:rPr>
        <w:t>organizational and financial capacity to implement the</w:t>
      </w:r>
      <w:r w:rsidR="007E7DAE" w:rsidRPr="006A02F6">
        <w:rPr>
          <w:lang w:val="en-GB"/>
        </w:rPr>
        <w:t>ir parts of the</w:t>
      </w:r>
      <w:r w:rsidRPr="006A02F6">
        <w:rPr>
          <w:lang w:val="en-GB"/>
        </w:rPr>
        <w:t xml:space="preserve"> project, possible links with external entities</w:t>
      </w:r>
      <w:r w:rsidR="00CA4CAE" w:rsidRPr="006A02F6">
        <w:rPr>
          <w:lang w:val="en-GB"/>
        </w:rPr>
        <w:t>;</w:t>
      </w:r>
      <w:r w:rsidRPr="006A02F6">
        <w:rPr>
          <w:lang w:val="en-GB"/>
        </w:rPr>
        <w:t xml:space="preserve"> </w:t>
      </w:r>
    </w:p>
    <w:p w14:paraId="7A94E8F2" w14:textId="06BAD339" w:rsidR="00C12213" w:rsidRPr="00652AA9" w:rsidRDefault="00135382" w:rsidP="006D19C6">
      <w:pPr>
        <w:numPr>
          <w:ilvl w:val="0"/>
          <w:numId w:val="3"/>
        </w:numPr>
        <w:spacing w:after="127"/>
        <w:ind w:right="0" w:hanging="360"/>
        <w:rPr>
          <w:lang w:val="en-GB"/>
        </w:rPr>
      </w:pPr>
      <w:r w:rsidRPr="00652AA9">
        <w:rPr>
          <w:lang w:val="en-GB"/>
        </w:rPr>
        <w:t xml:space="preserve">Characteristics of options considered for investment sustainability (organizational and financial capacity of the </w:t>
      </w:r>
      <w:r w:rsidR="00E46380">
        <w:rPr>
          <w:lang w:val="en-GB"/>
        </w:rPr>
        <w:t>Beneficiaries</w:t>
      </w:r>
      <w:r w:rsidR="00E46380" w:rsidRPr="00652AA9">
        <w:rPr>
          <w:lang w:val="en-GB"/>
        </w:rPr>
        <w:t xml:space="preserve"> </w:t>
      </w:r>
      <w:r w:rsidRPr="00652AA9">
        <w:rPr>
          <w:lang w:val="en-GB"/>
        </w:rPr>
        <w:t xml:space="preserve">to ensure sustainability of the project for 5 years after </w:t>
      </w:r>
      <w:r w:rsidR="00BB1FB2">
        <w:rPr>
          <w:lang w:val="en-GB"/>
        </w:rPr>
        <w:t xml:space="preserve">its </w:t>
      </w:r>
      <w:r w:rsidRPr="00652AA9">
        <w:rPr>
          <w:lang w:val="en-GB"/>
        </w:rPr>
        <w:t>implementation, possible solutions for providing access to the infrastructure to third parties)</w:t>
      </w:r>
      <w:r w:rsidR="00CA4CAE">
        <w:rPr>
          <w:lang w:val="en-GB"/>
        </w:rPr>
        <w:t>;</w:t>
      </w:r>
      <w:r w:rsidRPr="00652AA9">
        <w:rPr>
          <w:lang w:val="en-GB"/>
        </w:rPr>
        <w:t xml:space="preserve"> </w:t>
      </w:r>
    </w:p>
    <w:p w14:paraId="735C46B6" w14:textId="77777777" w:rsidR="00CA4CAE" w:rsidRDefault="00135382" w:rsidP="006D19C6">
      <w:pPr>
        <w:numPr>
          <w:ilvl w:val="0"/>
          <w:numId w:val="3"/>
        </w:numPr>
        <w:spacing w:after="127"/>
        <w:ind w:right="0" w:hanging="360"/>
        <w:rPr>
          <w:lang w:val="en-GB"/>
        </w:rPr>
      </w:pPr>
      <w:r w:rsidRPr="00652AA9">
        <w:rPr>
          <w:lang w:val="en-GB"/>
        </w:rPr>
        <w:t>Indication of the most effective institutional solution with justification</w:t>
      </w:r>
      <w:r w:rsidR="00CA4CAE">
        <w:rPr>
          <w:lang w:val="en-GB"/>
        </w:rPr>
        <w:t>;</w:t>
      </w:r>
    </w:p>
    <w:p w14:paraId="3DB99868" w14:textId="5375A89D" w:rsidR="00C12213" w:rsidRPr="00652AA9" w:rsidRDefault="00CA4CAE" w:rsidP="006D19C6">
      <w:pPr>
        <w:numPr>
          <w:ilvl w:val="0"/>
          <w:numId w:val="3"/>
        </w:numPr>
        <w:spacing w:after="127"/>
        <w:ind w:right="0" w:hanging="360"/>
        <w:rPr>
          <w:lang w:val="en-GB"/>
        </w:rPr>
      </w:pPr>
      <w:r>
        <w:rPr>
          <w:lang w:val="en-GB"/>
        </w:rPr>
        <w:t xml:space="preserve">Readiness for implementation of the </w:t>
      </w:r>
      <w:r w:rsidR="007D1CC2">
        <w:rPr>
          <w:lang w:val="en-GB"/>
        </w:rPr>
        <w:t xml:space="preserve">investment planned within the </w:t>
      </w:r>
      <w:r w:rsidR="00BD4C0F">
        <w:rPr>
          <w:lang w:val="en-GB"/>
        </w:rPr>
        <w:t xml:space="preserve">project, i.e. </w:t>
      </w:r>
      <w:r w:rsidR="000552EC">
        <w:rPr>
          <w:lang w:val="en-GB"/>
        </w:rPr>
        <w:t xml:space="preserve">formal </w:t>
      </w:r>
      <w:r w:rsidR="007D1CC2">
        <w:rPr>
          <w:lang w:val="en-GB"/>
        </w:rPr>
        <w:t xml:space="preserve">documents and </w:t>
      </w:r>
      <w:r w:rsidR="00BD4C0F">
        <w:rPr>
          <w:lang w:val="en-GB"/>
        </w:rPr>
        <w:t xml:space="preserve">permissions </w:t>
      </w:r>
      <w:r w:rsidR="002B3922">
        <w:rPr>
          <w:lang w:val="en-GB"/>
        </w:rPr>
        <w:t>obtained/</w:t>
      </w:r>
      <w:r w:rsidR="00BD4C0F">
        <w:rPr>
          <w:lang w:val="en-GB"/>
        </w:rPr>
        <w:t xml:space="preserve">to be </w:t>
      </w:r>
      <w:r w:rsidR="002B3922">
        <w:rPr>
          <w:lang w:val="en-GB"/>
        </w:rPr>
        <w:t>obtained</w:t>
      </w:r>
      <w:r w:rsidR="00135382" w:rsidRPr="00652AA9">
        <w:rPr>
          <w:lang w:val="en-GB"/>
        </w:rPr>
        <w:t xml:space="preserve"> </w:t>
      </w:r>
      <w:r w:rsidR="002B3922">
        <w:rPr>
          <w:lang w:val="en-GB"/>
        </w:rPr>
        <w:t xml:space="preserve">(expected dates of </w:t>
      </w:r>
      <w:r w:rsidR="000C3050">
        <w:rPr>
          <w:lang w:val="en-GB"/>
        </w:rPr>
        <w:t>receipt</w:t>
      </w:r>
      <w:r w:rsidR="002B3922">
        <w:rPr>
          <w:lang w:val="en-GB"/>
        </w:rPr>
        <w:t>)</w:t>
      </w:r>
      <w:r w:rsidR="0095702A">
        <w:rPr>
          <w:lang w:val="en-GB"/>
        </w:rPr>
        <w:t xml:space="preserve">, necessary for proper implementation of the </w:t>
      </w:r>
      <w:r w:rsidR="007D1CC2">
        <w:rPr>
          <w:lang w:val="en-GB"/>
        </w:rPr>
        <w:t>project</w:t>
      </w:r>
      <w:r w:rsidR="001F16D1">
        <w:rPr>
          <w:lang w:val="en-GB"/>
        </w:rPr>
        <w:t xml:space="preserve">, required by </w:t>
      </w:r>
      <w:r w:rsidR="00C66167">
        <w:rPr>
          <w:lang w:val="en-GB"/>
        </w:rPr>
        <w:t xml:space="preserve">relevant </w:t>
      </w:r>
      <w:r w:rsidR="001F16D1">
        <w:rPr>
          <w:lang w:val="en-GB"/>
        </w:rPr>
        <w:t xml:space="preserve">law </w:t>
      </w:r>
      <w:r w:rsidR="00B16204">
        <w:rPr>
          <w:lang w:val="en-GB"/>
        </w:rPr>
        <w:br/>
      </w:r>
      <w:r w:rsidR="001F16D1">
        <w:rPr>
          <w:lang w:val="en-GB"/>
        </w:rPr>
        <w:t xml:space="preserve">or Programme </w:t>
      </w:r>
      <w:r w:rsidR="00103B55">
        <w:rPr>
          <w:lang w:val="en-GB"/>
        </w:rPr>
        <w:t>provisions</w:t>
      </w:r>
      <w:r w:rsidR="0034753A">
        <w:rPr>
          <w:lang w:val="en-GB"/>
        </w:rPr>
        <w:t>.</w:t>
      </w:r>
    </w:p>
    <w:p w14:paraId="14189770" w14:textId="4845EC00" w:rsidR="00C12213" w:rsidRPr="00E7745F" w:rsidRDefault="00DB1403" w:rsidP="00E7745F">
      <w:pPr>
        <w:pStyle w:val="Nagwek1"/>
        <w:spacing w:after="155"/>
        <w:ind w:left="-6" w:hanging="11"/>
        <w:jc w:val="both"/>
      </w:pPr>
      <w:r w:rsidRPr="00E7745F">
        <w:lastRenderedPageBreak/>
        <w:t>7</w:t>
      </w:r>
      <w:r w:rsidR="00135382" w:rsidRPr="00E7745F">
        <w:t xml:space="preserve">. Environmental impact assessment of the project </w:t>
      </w:r>
    </w:p>
    <w:p w14:paraId="1A476408" w14:textId="6EF3EBF2" w:rsidR="00133EFE" w:rsidRDefault="00135382" w:rsidP="00E7745F">
      <w:pPr>
        <w:numPr>
          <w:ilvl w:val="0"/>
          <w:numId w:val="3"/>
        </w:numPr>
        <w:spacing w:after="127"/>
        <w:ind w:right="0" w:hanging="360"/>
        <w:rPr>
          <w:lang w:val="en-GB"/>
        </w:rPr>
      </w:pPr>
      <w:r w:rsidRPr="006D19C6">
        <w:rPr>
          <w:lang w:val="en-GB"/>
        </w:rPr>
        <w:t>Project compatibility with environmental policies</w:t>
      </w:r>
      <w:r w:rsidR="004F60FF">
        <w:rPr>
          <w:lang w:val="en-GB"/>
        </w:rPr>
        <w:t>;</w:t>
      </w:r>
      <w:r w:rsidR="005D3C79" w:rsidRPr="00133EFE">
        <w:rPr>
          <w:lang w:val="en-GB"/>
        </w:rPr>
        <w:t xml:space="preserve"> </w:t>
      </w:r>
    </w:p>
    <w:p w14:paraId="0E766C5F" w14:textId="3D7BA1FA" w:rsidR="00C12213" w:rsidRPr="006D19C6" w:rsidRDefault="00133EFE" w:rsidP="004F60FF">
      <w:pPr>
        <w:numPr>
          <w:ilvl w:val="0"/>
          <w:numId w:val="6"/>
        </w:numPr>
        <w:spacing w:after="130"/>
        <w:ind w:right="0" w:hanging="360"/>
        <w:rPr>
          <w:lang w:val="en-GB"/>
        </w:rPr>
      </w:pPr>
      <w:r w:rsidRPr="006D19C6">
        <w:rPr>
          <w:lang w:val="en-GB"/>
        </w:rPr>
        <w:t>Means of implementing the EU sustainable development policy through the project</w:t>
      </w:r>
      <w:r w:rsidR="00CF32CA" w:rsidRPr="006D19C6">
        <w:rPr>
          <w:lang w:val="en-GB"/>
        </w:rPr>
        <w:t>;</w:t>
      </w:r>
    </w:p>
    <w:p w14:paraId="51460DE8" w14:textId="56AC7DCC" w:rsidR="00C12213" w:rsidRPr="00652AA9" w:rsidRDefault="00135382" w:rsidP="004F60FF">
      <w:pPr>
        <w:numPr>
          <w:ilvl w:val="0"/>
          <w:numId w:val="6"/>
        </w:numPr>
        <w:spacing w:after="130"/>
        <w:ind w:right="0" w:hanging="360"/>
        <w:rPr>
          <w:lang w:val="en-GB"/>
        </w:rPr>
      </w:pPr>
      <w:r w:rsidRPr="00652AA9">
        <w:rPr>
          <w:lang w:val="en-GB"/>
        </w:rPr>
        <w:t xml:space="preserve">Contribution of the project to </w:t>
      </w:r>
      <w:proofErr w:type="spellStart"/>
      <w:r w:rsidRPr="00652AA9">
        <w:rPr>
          <w:lang w:val="en-GB"/>
        </w:rPr>
        <w:t>respectation</w:t>
      </w:r>
      <w:proofErr w:type="spellEnd"/>
      <w:r w:rsidRPr="00652AA9">
        <w:rPr>
          <w:lang w:val="en-GB"/>
        </w:rPr>
        <w:t xml:space="preserve"> of the prevention principle</w:t>
      </w:r>
      <w:r w:rsidR="00CF32CA">
        <w:rPr>
          <w:lang w:val="en-GB"/>
        </w:rPr>
        <w:t>;</w:t>
      </w:r>
      <w:r w:rsidRPr="00652AA9">
        <w:rPr>
          <w:lang w:val="en-GB"/>
        </w:rPr>
        <w:t xml:space="preserve"> </w:t>
      </w:r>
    </w:p>
    <w:p w14:paraId="079068CF" w14:textId="68F8E524" w:rsidR="00C12213" w:rsidRPr="00652AA9" w:rsidRDefault="00135382" w:rsidP="004F60FF">
      <w:pPr>
        <w:numPr>
          <w:ilvl w:val="0"/>
          <w:numId w:val="6"/>
        </w:numPr>
        <w:ind w:right="0" w:hanging="360"/>
        <w:rPr>
          <w:lang w:val="en-GB"/>
        </w:rPr>
      </w:pPr>
      <w:r w:rsidRPr="00652AA9">
        <w:rPr>
          <w:lang w:val="en-GB"/>
        </w:rPr>
        <w:t xml:space="preserve">Means of implementation of the </w:t>
      </w:r>
      <w:r w:rsidR="00AE07D1">
        <w:rPr>
          <w:lang w:val="en-GB"/>
        </w:rPr>
        <w:t>“</w:t>
      </w:r>
      <w:r w:rsidR="008254C1">
        <w:rPr>
          <w:lang w:val="en-GB"/>
        </w:rPr>
        <w:t>rectification</w:t>
      </w:r>
      <w:r w:rsidR="008254C1" w:rsidRPr="00652AA9">
        <w:rPr>
          <w:lang w:val="en-GB"/>
        </w:rPr>
        <w:t xml:space="preserve"> </w:t>
      </w:r>
      <w:r w:rsidRPr="00652AA9">
        <w:rPr>
          <w:lang w:val="en-GB"/>
        </w:rPr>
        <w:t>at source</w:t>
      </w:r>
      <w:r w:rsidR="00AE07D1">
        <w:rPr>
          <w:lang w:val="en-GB"/>
        </w:rPr>
        <w:t>”</w:t>
      </w:r>
      <w:r w:rsidRPr="00652AA9">
        <w:rPr>
          <w:lang w:val="en-GB"/>
        </w:rPr>
        <w:t xml:space="preserve"> and the </w:t>
      </w:r>
      <w:r w:rsidR="00AE07D1">
        <w:rPr>
          <w:lang w:val="en-GB"/>
        </w:rPr>
        <w:t>“</w:t>
      </w:r>
      <w:r w:rsidRPr="00652AA9">
        <w:rPr>
          <w:lang w:val="en-GB"/>
        </w:rPr>
        <w:t>polluter pays</w:t>
      </w:r>
      <w:r w:rsidR="00AE07D1">
        <w:rPr>
          <w:lang w:val="en-GB"/>
        </w:rPr>
        <w:t>”</w:t>
      </w:r>
      <w:r w:rsidRPr="00652AA9">
        <w:rPr>
          <w:lang w:val="en-GB"/>
        </w:rPr>
        <w:t xml:space="preserve"> principles</w:t>
      </w:r>
      <w:r w:rsidR="00CF32CA">
        <w:rPr>
          <w:lang w:val="en-GB"/>
        </w:rPr>
        <w:t>;</w:t>
      </w:r>
      <w:r w:rsidRPr="00652AA9">
        <w:rPr>
          <w:lang w:val="en-GB"/>
        </w:rPr>
        <w:t xml:space="preserve"> </w:t>
      </w:r>
    </w:p>
    <w:p w14:paraId="4A11736A" w14:textId="11773CCD" w:rsidR="00C12213" w:rsidRPr="00652AA9" w:rsidRDefault="00135382" w:rsidP="004F60FF">
      <w:pPr>
        <w:numPr>
          <w:ilvl w:val="0"/>
          <w:numId w:val="6"/>
        </w:numPr>
        <w:ind w:right="0" w:hanging="360"/>
        <w:rPr>
          <w:lang w:val="en-GB"/>
        </w:rPr>
      </w:pPr>
      <w:r w:rsidRPr="00652AA9">
        <w:rPr>
          <w:lang w:val="en-GB"/>
        </w:rPr>
        <w:t xml:space="preserve">Characteristics of </w:t>
      </w:r>
      <w:r w:rsidR="00BD7459">
        <w:rPr>
          <w:lang w:val="en-GB"/>
        </w:rPr>
        <w:t>investment</w:t>
      </w:r>
      <w:r w:rsidR="00BD7459" w:rsidRPr="00652AA9">
        <w:rPr>
          <w:lang w:val="en-GB"/>
        </w:rPr>
        <w:t xml:space="preserve">’s </w:t>
      </w:r>
      <w:r w:rsidRPr="00652AA9">
        <w:rPr>
          <w:lang w:val="en-GB"/>
        </w:rPr>
        <w:t xml:space="preserve">impact on the environment during and after </w:t>
      </w:r>
      <w:r w:rsidR="00BD7459">
        <w:rPr>
          <w:lang w:val="en-GB"/>
        </w:rPr>
        <w:t>project</w:t>
      </w:r>
      <w:r w:rsidR="00BD7459" w:rsidRPr="00652AA9">
        <w:rPr>
          <w:lang w:val="en-GB"/>
        </w:rPr>
        <w:t xml:space="preserve"> </w:t>
      </w:r>
      <w:r w:rsidRPr="00652AA9">
        <w:rPr>
          <w:lang w:val="en-GB"/>
        </w:rPr>
        <w:t>implementation</w:t>
      </w:r>
      <w:r w:rsidR="00EA48F7">
        <w:rPr>
          <w:lang w:val="en-GB"/>
        </w:rPr>
        <w:t xml:space="preserve"> (</w:t>
      </w:r>
      <w:r w:rsidR="00EA48F7" w:rsidRPr="00EA48F7">
        <w:rPr>
          <w:lang w:val="en-GB"/>
        </w:rPr>
        <w:t>short- and long-term impact</w:t>
      </w:r>
      <w:r w:rsidR="00EA48F7">
        <w:rPr>
          <w:lang w:val="en-GB"/>
        </w:rPr>
        <w:t>)</w:t>
      </w:r>
      <w:r w:rsidR="00BD7459">
        <w:rPr>
          <w:lang w:val="en-GB"/>
        </w:rPr>
        <w:t>, potential</w:t>
      </w:r>
      <w:r w:rsidR="001E4A19">
        <w:rPr>
          <w:lang w:val="en-GB"/>
        </w:rPr>
        <w:t>ly</w:t>
      </w:r>
      <w:r w:rsidR="00BD7459">
        <w:rPr>
          <w:lang w:val="en-GB"/>
        </w:rPr>
        <w:t xml:space="preserve"> </w:t>
      </w:r>
      <w:r w:rsidR="00EA48F7" w:rsidRPr="00EA48F7">
        <w:rPr>
          <w:lang w:val="en-GB"/>
        </w:rPr>
        <w:t xml:space="preserve">irreversible changes </w:t>
      </w:r>
      <w:r w:rsidR="00B16204">
        <w:rPr>
          <w:lang w:val="en-GB"/>
        </w:rPr>
        <w:br/>
      </w:r>
      <w:r w:rsidR="00EA48F7" w:rsidRPr="00EA48F7">
        <w:rPr>
          <w:lang w:val="en-GB"/>
        </w:rPr>
        <w:t>in nature</w:t>
      </w:r>
      <w:r w:rsidR="002E02D0">
        <w:rPr>
          <w:lang w:val="en-GB"/>
        </w:rPr>
        <w:t xml:space="preserve">, </w:t>
      </w:r>
      <w:r w:rsidR="00EA48F7" w:rsidRPr="00EA48F7">
        <w:rPr>
          <w:lang w:val="en-GB"/>
        </w:rPr>
        <w:t xml:space="preserve">proposals for alternative solutions </w:t>
      </w:r>
      <w:r w:rsidR="0085214C">
        <w:rPr>
          <w:lang w:val="en-GB"/>
        </w:rPr>
        <w:t xml:space="preserve">to be used </w:t>
      </w:r>
      <w:r w:rsidR="00B964EB">
        <w:rPr>
          <w:lang w:val="en-GB"/>
        </w:rPr>
        <w:t>to</w:t>
      </w:r>
      <w:r w:rsidR="00EA48F7" w:rsidRPr="00EA48F7">
        <w:rPr>
          <w:lang w:val="en-GB"/>
        </w:rPr>
        <w:t xml:space="preserve"> avoid the risks</w:t>
      </w:r>
      <w:r w:rsidR="002E02D0">
        <w:rPr>
          <w:lang w:val="en-GB"/>
        </w:rPr>
        <w:t xml:space="preserve"> for environment</w:t>
      </w:r>
      <w:r w:rsidR="001E4A19">
        <w:rPr>
          <w:lang w:val="en-GB"/>
        </w:rPr>
        <w:t>;</w:t>
      </w:r>
    </w:p>
    <w:p w14:paraId="4B4ED880" w14:textId="266445AA" w:rsidR="008567DA" w:rsidRDefault="00135382" w:rsidP="004F60FF">
      <w:pPr>
        <w:numPr>
          <w:ilvl w:val="0"/>
          <w:numId w:val="6"/>
        </w:numPr>
        <w:ind w:right="0" w:hanging="360"/>
        <w:rPr>
          <w:lang w:val="en-GB"/>
        </w:rPr>
      </w:pPr>
      <w:r w:rsidRPr="00652AA9">
        <w:rPr>
          <w:lang w:val="en-GB"/>
        </w:rPr>
        <w:t xml:space="preserve">Environmental impact assessment </w:t>
      </w:r>
      <w:r w:rsidR="000D1B36">
        <w:rPr>
          <w:lang w:val="en-GB"/>
        </w:rPr>
        <w:t xml:space="preserve">– document </w:t>
      </w:r>
      <w:r w:rsidRPr="00652AA9">
        <w:rPr>
          <w:lang w:val="en-GB"/>
        </w:rPr>
        <w:t>(if applicable)</w:t>
      </w:r>
      <w:r w:rsidR="000D1B36">
        <w:rPr>
          <w:lang w:val="en-GB"/>
        </w:rPr>
        <w:t>.</w:t>
      </w:r>
    </w:p>
    <w:p w14:paraId="57DF7317" w14:textId="7D1872DF" w:rsidR="00C12213" w:rsidRPr="00E7745F" w:rsidRDefault="000A0820" w:rsidP="00E7745F">
      <w:pPr>
        <w:pStyle w:val="Nagwek1"/>
        <w:spacing w:after="155"/>
        <w:ind w:left="-6" w:hanging="11"/>
        <w:jc w:val="both"/>
      </w:pPr>
      <w:r w:rsidRPr="00E7745F">
        <w:t>8</w:t>
      </w:r>
      <w:r w:rsidR="00135382" w:rsidRPr="00E7745F">
        <w:t xml:space="preserve">. Plan of project implementation and operation  </w:t>
      </w:r>
    </w:p>
    <w:p w14:paraId="324F0EA0" w14:textId="2DFBDAC3" w:rsidR="00C12213" w:rsidRPr="00652AA9" w:rsidRDefault="00135382" w:rsidP="004F60FF">
      <w:pPr>
        <w:numPr>
          <w:ilvl w:val="0"/>
          <w:numId w:val="7"/>
        </w:numPr>
        <w:ind w:right="0" w:hanging="360"/>
        <w:rPr>
          <w:lang w:val="en-GB"/>
        </w:rPr>
      </w:pPr>
      <w:r w:rsidRPr="00652AA9">
        <w:rPr>
          <w:lang w:val="en-GB"/>
        </w:rPr>
        <w:t xml:space="preserve">Structure of project implementation, compilation and schedule of </w:t>
      </w:r>
      <w:r w:rsidR="00BE37FE">
        <w:rPr>
          <w:lang w:val="en-GB"/>
        </w:rPr>
        <w:t xml:space="preserve">all </w:t>
      </w:r>
      <w:r w:rsidRPr="00652AA9">
        <w:rPr>
          <w:lang w:val="en-GB"/>
        </w:rPr>
        <w:t xml:space="preserve">actions necessary to implement the project, institutional and administrative </w:t>
      </w:r>
      <w:r w:rsidR="00BB0846">
        <w:rPr>
          <w:lang w:val="en-GB"/>
        </w:rPr>
        <w:t xml:space="preserve">ones </w:t>
      </w:r>
      <w:r w:rsidRPr="00652AA9">
        <w:rPr>
          <w:lang w:val="en-GB"/>
        </w:rPr>
        <w:t>included</w:t>
      </w:r>
      <w:r w:rsidR="00480F02">
        <w:rPr>
          <w:lang w:val="en-GB"/>
        </w:rPr>
        <w:t>;</w:t>
      </w:r>
      <w:r w:rsidRPr="00652AA9">
        <w:rPr>
          <w:lang w:val="en-GB"/>
        </w:rPr>
        <w:t xml:space="preserve">  </w:t>
      </w:r>
    </w:p>
    <w:p w14:paraId="1DF0DEBA" w14:textId="06FA27BA" w:rsidR="00C12213" w:rsidRPr="00652AA9" w:rsidRDefault="00135382" w:rsidP="004F60FF">
      <w:pPr>
        <w:numPr>
          <w:ilvl w:val="0"/>
          <w:numId w:val="7"/>
        </w:numPr>
        <w:spacing w:after="127"/>
        <w:ind w:right="0" w:hanging="360"/>
        <w:rPr>
          <w:lang w:val="en-GB"/>
        </w:rPr>
      </w:pPr>
      <w:r w:rsidRPr="00652AA9">
        <w:rPr>
          <w:lang w:val="en-GB"/>
        </w:rPr>
        <w:t>Structure and organization chart of the project implementation team</w:t>
      </w:r>
      <w:r w:rsidR="00480F02">
        <w:rPr>
          <w:lang w:val="en-GB"/>
        </w:rPr>
        <w:t>;</w:t>
      </w:r>
      <w:r w:rsidRPr="00652AA9">
        <w:rPr>
          <w:lang w:val="en-GB"/>
        </w:rPr>
        <w:t xml:space="preserve"> </w:t>
      </w:r>
    </w:p>
    <w:p w14:paraId="3C9D4DCD" w14:textId="36A6EB5E" w:rsidR="00C12213" w:rsidRPr="00652AA9" w:rsidRDefault="00135382" w:rsidP="004F60FF">
      <w:pPr>
        <w:numPr>
          <w:ilvl w:val="0"/>
          <w:numId w:val="7"/>
        </w:numPr>
        <w:ind w:right="0" w:hanging="360"/>
        <w:rPr>
          <w:lang w:val="en-GB"/>
        </w:rPr>
      </w:pPr>
      <w:r w:rsidRPr="00652AA9">
        <w:rPr>
          <w:lang w:val="en-GB"/>
        </w:rPr>
        <w:t xml:space="preserve">Proposed scope of contracts, </w:t>
      </w:r>
      <w:r w:rsidR="0057454B" w:rsidRPr="00652AA9">
        <w:rPr>
          <w:lang w:val="en-GB"/>
        </w:rPr>
        <w:t xml:space="preserve">schedule </w:t>
      </w:r>
      <w:r w:rsidR="0057454B">
        <w:rPr>
          <w:lang w:val="en-GB"/>
        </w:rPr>
        <w:t xml:space="preserve">of </w:t>
      </w:r>
      <w:r w:rsidRPr="00652AA9">
        <w:rPr>
          <w:lang w:val="en-GB"/>
        </w:rPr>
        <w:t xml:space="preserve">planned </w:t>
      </w:r>
      <w:r w:rsidR="0057454B" w:rsidRPr="00652AA9">
        <w:rPr>
          <w:lang w:val="en-GB"/>
        </w:rPr>
        <w:t xml:space="preserve">procedures of </w:t>
      </w:r>
      <w:r w:rsidR="009418DD" w:rsidRPr="00652AA9">
        <w:rPr>
          <w:lang w:val="en-GB"/>
        </w:rPr>
        <w:t xml:space="preserve">selection </w:t>
      </w:r>
      <w:r w:rsidR="004F60FF">
        <w:rPr>
          <w:lang w:val="en-GB"/>
        </w:rPr>
        <w:br/>
      </w:r>
      <w:r w:rsidR="009418DD">
        <w:rPr>
          <w:lang w:val="en-GB"/>
        </w:rPr>
        <w:t xml:space="preserve">of </w:t>
      </w:r>
      <w:r w:rsidRPr="00652AA9">
        <w:rPr>
          <w:lang w:val="en-GB"/>
        </w:rPr>
        <w:t>contractor</w:t>
      </w:r>
      <w:r w:rsidR="0057454B">
        <w:rPr>
          <w:lang w:val="en-GB"/>
        </w:rPr>
        <w:t>s</w:t>
      </w:r>
      <w:r w:rsidRPr="00652AA9">
        <w:rPr>
          <w:lang w:val="en-GB"/>
        </w:rPr>
        <w:t xml:space="preserve"> and </w:t>
      </w:r>
      <w:r w:rsidR="009418DD">
        <w:rPr>
          <w:lang w:val="en-GB"/>
        </w:rPr>
        <w:t xml:space="preserve">conclusion </w:t>
      </w:r>
      <w:r w:rsidR="0057454B">
        <w:rPr>
          <w:lang w:val="en-GB"/>
        </w:rPr>
        <w:t>of contracts</w:t>
      </w:r>
      <w:r w:rsidR="00480F02">
        <w:rPr>
          <w:lang w:val="en-GB"/>
        </w:rPr>
        <w:t>;</w:t>
      </w:r>
      <w:r w:rsidRPr="00652AA9">
        <w:rPr>
          <w:lang w:val="en-GB"/>
        </w:rPr>
        <w:t xml:space="preserve"> </w:t>
      </w:r>
    </w:p>
    <w:p w14:paraId="79BE8F34" w14:textId="6D2D0C68" w:rsidR="00C12213" w:rsidRPr="006D19C6" w:rsidRDefault="00135382" w:rsidP="004F60FF">
      <w:pPr>
        <w:numPr>
          <w:ilvl w:val="0"/>
          <w:numId w:val="7"/>
        </w:numPr>
        <w:spacing w:after="127"/>
        <w:ind w:right="0" w:hanging="360"/>
        <w:rPr>
          <w:lang w:val="en-GB"/>
        </w:rPr>
      </w:pPr>
      <w:r w:rsidRPr="006D19C6">
        <w:rPr>
          <w:lang w:val="en-GB"/>
        </w:rPr>
        <w:t>Implementation schedule and payment plan</w:t>
      </w:r>
      <w:r w:rsidR="00B24602" w:rsidRPr="006D19C6">
        <w:rPr>
          <w:lang w:val="en-GB"/>
        </w:rPr>
        <w:t>;</w:t>
      </w:r>
      <w:r w:rsidRPr="006D19C6">
        <w:rPr>
          <w:lang w:val="en-GB"/>
        </w:rPr>
        <w:t xml:space="preserve"> </w:t>
      </w:r>
    </w:p>
    <w:p w14:paraId="51BDFBD5" w14:textId="3CA058F4" w:rsidR="00A270A2" w:rsidRDefault="00135382" w:rsidP="004F60FF">
      <w:pPr>
        <w:numPr>
          <w:ilvl w:val="0"/>
          <w:numId w:val="7"/>
        </w:numPr>
        <w:spacing w:after="75" w:line="309" w:lineRule="auto"/>
        <w:ind w:right="0" w:hanging="360"/>
        <w:rPr>
          <w:lang w:val="en-GB"/>
        </w:rPr>
      </w:pPr>
      <w:r w:rsidRPr="00652AA9">
        <w:rPr>
          <w:lang w:val="en-GB"/>
        </w:rPr>
        <w:t>Infrastructure management after completion of the project</w:t>
      </w:r>
      <w:r w:rsidR="00B24602">
        <w:rPr>
          <w:lang w:val="en-GB"/>
        </w:rPr>
        <w:t>;</w:t>
      </w:r>
      <w:r w:rsidRPr="00652AA9">
        <w:rPr>
          <w:lang w:val="en-GB"/>
        </w:rPr>
        <w:t xml:space="preserve"> </w:t>
      </w:r>
    </w:p>
    <w:p w14:paraId="1E88C703" w14:textId="745B5DF9" w:rsidR="00C12213" w:rsidRPr="00652AA9" w:rsidRDefault="00135382" w:rsidP="004F60FF">
      <w:pPr>
        <w:numPr>
          <w:ilvl w:val="0"/>
          <w:numId w:val="7"/>
        </w:numPr>
        <w:spacing w:after="75" w:line="309" w:lineRule="auto"/>
        <w:ind w:right="0" w:hanging="360"/>
        <w:rPr>
          <w:lang w:val="en-GB"/>
        </w:rPr>
      </w:pPr>
      <w:r w:rsidRPr="00652AA9">
        <w:rPr>
          <w:lang w:val="en-GB"/>
        </w:rPr>
        <w:t>Description of organizational and ownership structure after completion of the project</w:t>
      </w:r>
      <w:r w:rsidR="00B24602">
        <w:rPr>
          <w:lang w:val="en-GB"/>
        </w:rPr>
        <w:t>;</w:t>
      </w:r>
      <w:r w:rsidRPr="00652AA9">
        <w:rPr>
          <w:lang w:val="en-GB"/>
        </w:rPr>
        <w:t xml:space="preserve"> </w:t>
      </w:r>
    </w:p>
    <w:p w14:paraId="00478128" w14:textId="1E6D5783" w:rsidR="00C12213" w:rsidRPr="00652AA9" w:rsidRDefault="00E530D6" w:rsidP="006D19C6">
      <w:pPr>
        <w:numPr>
          <w:ilvl w:val="0"/>
          <w:numId w:val="7"/>
        </w:numPr>
        <w:spacing w:after="75" w:line="309" w:lineRule="auto"/>
        <w:ind w:right="0" w:hanging="360"/>
        <w:rPr>
          <w:lang w:val="en-GB"/>
        </w:rPr>
      </w:pPr>
      <w:r w:rsidRPr="006D19C6">
        <w:rPr>
          <w:lang w:val="en-GB"/>
        </w:rPr>
        <w:t xml:space="preserve">Durability </w:t>
      </w:r>
      <w:r w:rsidR="00135382" w:rsidRPr="00652AA9">
        <w:rPr>
          <w:lang w:val="en-GB"/>
        </w:rPr>
        <w:t>of the project</w:t>
      </w:r>
      <w:r>
        <w:rPr>
          <w:lang w:val="en-GB"/>
        </w:rPr>
        <w:t>.</w:t>
      </w:r>
      <w:r w:rsidR="00135382" w:rsidRPr="00652AA9">
        <w:rPr>
          <w:lang w:val="en-GB"/>
        </w:rPr>
        <w:t xml:space="preserve"> </w:t>
      </w:r>
    </w:p>
    <w:p w14:paraId="52327E72" w14:textId="63C30DA9" w:rsidR="00C12213" w:rsidRPr="00E7745F" w:rsidRDefault="000A0820" w:rsidP="00E7745F">
      <w:pPr>
        <w:pStyle w:val="Nagwek1"/>
        <w:spacing w:after="155"/>
        <w:ind w:left="-6" w:hanging="11"/>
        <w:jc w:val="both"/>
      </w:pPr>
      <w:r w:rsidRPr="00E7745F">
        <w:t>9</w:t>
      </w:r>
      <w:r w:rsidR="00135382" w:rsidRPr="00E7745F">
        <w:t xml:space="preserve">. Project financing </w:t>
      </w:r>
    </w:p>
    <w:p w14:paraId="7629CDFA" w14:textId="6976F63C" w:rsidR="00C12213" w:rsidRPr="00652AA9" w:rsidRDefault="00135382" w:rsidP="004F60FF">
      <w:pPr>
        <w:numPr>
          <w:ilvl w:val="0"/>
          <w:numId w:val="8"/>
        </w:numPr>
        <w:ind w:right="0"/>
        <w:rPr>
          <w:lang w:val="en-GB"/>
        </w:rPr>
      </w:pPr>
      <w:r w:rsidRPr="00652AA9">
        <w:rPr>
          <w:lang w:val="en-GB"/>
        </w:rPr>
        <w:t xml:space="preserve">Sources of project </w:t>
      </w:r>
      <w:r w:rsidR="005F2F71">
        <w:rPr>
          <w:lang w:val="en-GB"/>
        </w:rPr>
        <w:t xml:space="preserve">financing </w:t>
      </w:r>
      <w:r w:rsidRPr="00652AA9">
        <w:rPr>
          <w:lang w:val="en-GB"/>
        </w:rPr>
        <w:t>with information on planned contribution from the Programme, in subsequent years</w:t>
      </w:r>
      <w:r w:rsidR="00567154">
        <w:rPr>
          <w:lang w:val="en-GB"/>
        </w:rPr>
        <w:t>;</w:t>
      </w:r>
      <w:r w:rsidRPr="00652AA9">
        <w:rPr>
          <w:lang w:val="en-GB"/>
        </w:rPr>
        <w:t xml:space="preserve"> </w:t>
      </w:r>
    </w:p>
    <w:p w14:paraId="3CCFF3FF" w14:textId="4CEFFAC3" w:rsidR="00C12213" w:rsidRPr="00652AA9" w:rsidRDefault="00135382" w:rsidP="004F60FF">
      <w:pPr>
        <w:numPr>
          <w:ilvl w:val="0"/>
          <w:numId w:val="8"/>
        </w:numPr>
        <w:ind w:right="0"/>
        <w:rPr>
          <w:lang w:val="en-GB"/>
        </w:rPr>
      </w:pPr>
      <w:r w:rsidRPr="00652AA9">
        <w:rPr>
          <w:lang w:val="en-GB"/>
        </w:rPr>
        <w:t xml:space="preserve">Ability of the </w:t>
      </w:r>
      <w:r w:rsidR="001C2DE0">
        <w:rPr>
          <w:lang w:val="en-GB"/>
        </w:rPr>
        <w:t>Beneficiary</w:t>
      </w:r>
      <w:r w:rsidR="001C2DE0" w:rsidRPr="00652AA9">
        <w:rPr>
          <w:lang w:val="en-GB"/>
        </w:rPr>
        <w:t xml:space="preserve"> </w:t>
      </w:r>
      <w:r w:rsidRPr="00652AA9">
        <w:rPr>
          <w:lang w:val="en-GB"/>
        </w:rPr>
        <w:t xml:space="preserve">and other entities (if applicable) to provide their own contribution and information on the progress in obtaining external funds together with information on financing </w:t>
      </w:r>
      <w:r w:rsidR="001C2DE0">
        <w:rPr>
          <w:lang w:val="en-GB"/>
        </w:rPr>
        <w:t xml:space="preserve">sources and </w:t>
      </w:r>
      <w:r w:rsidRPr="00652AA9">
        <w:rPr>
          <w:lang w:val="en-GB"/>
        </w:rPr>
        <w:t>conditions.</w:t>
      </w:r>
      <w:r w:rsidRPr="00652AA9">
        <w:rPr>
          <w:b/>
          <w:lang w:val="en-GB"/>
        </w:rPr>
        <w:t xml:space="preserve"> </w:t>
      </w:r>
    </w:p>
    <w:p w14:paraId="57FC0771" w14:textId="5DDD7254" w:rsidR="00015976" w:rsidRPr="00E7745F" w:rsidRDefault="000A0820" w:rsidP="00E7745F">
      <w:pPr>
        <w:pStyle w:val="Nagwek1"/>
        <w:spacing w:after="155"/>
        <w:ind w:left="-6" w:hanging="11"/>
        <w:jc w:val="both"/>
      </w:pPr>
      <w:r w:rsidRPr="00E7745F">
        <w:t>10</w:t>
      </w:r>
      <w:r w:rsidR="00135382" w:rsidRPr="00E7745F">
        <w:t xml:space="preserve">. Financial analysis </w:t>
      </w:r>
      <w:r w:rsidR="00AA628F" w:rsidRPr="00E7745F">
        <w:t xml:space="preserve">including financial </w:t>
      </w:r>
      <w:r w:rsidR="00135382" w:rsidRPr="00E7745F">
        <w:t xml:space="preserve">sustainability analysis </w:t>
      </w:r>
    </w:p>
    <w:p w14:paraId="10D04100" w14:textId="5591DDEF" w:rsidR="00C12213" w:rsidRPr="00652AA9" w:rsidRDefault="00135382" w:rsidP="006D19C6">
      <w:pPr>
        <w:spacing w:after="120" w:line="240" w:lineRule="auto"/>
        <w:ind w:left="352" w:right="0" w:hanging="352"/>
        <w:rPr>
          <w:lang w:val="en-GB"/>
        </w:rPr>
      </w:pPr>
      <w:r w:rsidRPr="00652AA9">
        <w:rPr>
          <w:lang w:val="en-GB"/>
        </w:rPr>
        <w:t xml:space="preserve">The financial analysis should include at least the following elements: </w:t>
      </w:r>
    </w:p>
    <w:p w14:paraId="205A5BCB" w14:textId="1377ECCA" w:rsidR="00C12213" w:rsidRPr="00652AA9" w:rsidRDefault="00135382" w:rsidP="004F60FF">
      <w:pPr>
        <w:numPr>
          <w:ilvl w:val="0"/>
          <w:numId w:val="9"/>
        </w:numPr>
        <w:spacing w:after="127"/>
        <w:ind w:right="0" w:hanging="360"/>
        <w:rPr>
          <w:lang w:val="en-GB"/>
        </w:rPr>
      </w:pPr>
      <w:r w:rsidRPr="00652AA9">
        <w:rPr>
          <w:lang w:val="en-GB"/>
        </w:rPr>
        <w:t>definition of assumptions for its realization</w:t>
      </w:r>
      <w:r w:rsidR="00BD2549">
        <w:rPr>
          <w:lang w:val="en-GB"/>
        </w:rPr>
        <w:t>;</w:t>
      </w:r>
      <w:r w:rsidRPr="00652AA9">
        <w:rPr>
          <w:lang w:val="en-GB"/>
        </w:rPr>
        <w:t xml:space="preserve"> </w:t>
      </w:r>
    </w:p>
    <w:p w14:paraId="45803677" w14:textId="7AC3C6EA" w:rsidR="00C12213" w:rsidRPr="00E324CF" w:rsidRDefault="00135382" w:rsidP="004F60FF">
      <w:pPr>
        <w:numPr>
          <w:ilvl w:val="0"/>
          <w:numId w:val="9"/>
        </w:numPr>
        <w:ind w:right="0" w:hanging="360"/>
        <w:rPr>
          <w:lang w:val="en-GB"/>
        </w:rPr>
      </w:pPr>
      <w:r w:rsidRPr="00652AA9">
        <w:rPr>
          <w:lang w:val="en-GB"/>
        </w:rPr>
        <w:t xml:space="preserve">information whether the </w:t>
      </w:r>
      <w:r w:rsidRPr="00E324CF">
        <w:rPr>
          <w:lang w:val="en-GB"/>
        </w:rPr>
        <w:t xml:space="preserve">project generates revenues and whether it is possible </w:t>
      </w:r>
      <w:r w:rsidR="004F60FF" w:rsidRPr="00E324CF">
        <w:rPr>
          <w:lang w:val="en-GB"/>
        </w:rPr>
        <w:br/>
      </w:r>
      <w:r w:rsidRPr="00E324CF">
        <w:rPr>
          <w:lang w:val="en-GB"/>
        </w:rPr>
        <w:t>to estimate them in advance</w:t>
      </w:r>
      <w:r w:rsidR="00C5715D" w:rsidRPr="00E324CF">
        <w:rPr>
          <w:lang w:val="en-GB"/>
        </w:rPr>
        <w:t xml:space="preserve"> </w:t>
      </w:r>
      <w:r w:rsidR="00C5715D" w:rsidRPr="006D19C6">
        <w:rPr>
          <w:lang w:val="en-GB"/>
        </w:rPr>
        <w:t>(sources, purpose of use, revenues and costs analysis, etc.)</w:t>
      </w:r>
      <w:r w:rsidR="00BD2549" w:rsidRPr="00E324CF">
        <w:rPr>
          <w:lang w:val="en-GB"/>
        </w:rPr>
        <w:t>;</w:t>
      </w:r>
      <w:r w:rsidRPr="00E324CF">
        <w:rPr>
          <w:lang w:val="en-GB"/>
        </w:rPr>
        <w:t xml:space="preserve"> </w:t>
      </w:r>
    </w:p>
    <w:p w14:paraId="62B64427" w14:textId="43B2EE6D" w:rsidR="00C12213" w:rsidRPr="00652AA9" w:rsidRDefault="00135382" w:rsidP="004F60FF">
      <w:pPr>
        <w:numPr>
          <w:ilvl w:val="0"/>
          <w:numId w:val="9"/>
        </w:numPr>
        <w:spacing w:after="127"/>
        <w:ind w:right="0" w:hanging="360"/>
        <w:rPr>
          <w:lang w:val="en-GB"/>
        </w:rPr>
      </w:pPr>
      <w:r w:rsidRPr="00652AA9">
        <w:rPr>
          <w:lang w:val="en-GB"/>
        </w:rPr>
        <w:t xml:space="preserve">presentation of </w:t>
      </w:r>
      <w:r w:rsidRPr="00E67F20">
        <w:rPr>
          <w:lang w:val="en-GB"/>
        </w:rPr>
        <w:t>tariff calculations for the goods and services</w:t>
      </w:r>
      <w:r w:rsidRPr="00652AA9">
        <w:rPr>
          <w:lang w:val="en-GB"/>
        </w:rPr>
        <w:t xml:space="preserve"> provided by the project</w:t>
      </w:r>
      <w:r w:rsidR="00BD2549">
        <w:rPr>
          <w:lang w:val="en-GB"/>
        </w:rPr>
        <w:t>;</w:t>
      </w:r>
      <w:r w:rsidRPr="00652AA9">
        <w:rPr>
          <w:lang w:val="en-GB"/>
        </w:rPr>
        <w:t xml:space="preserve"> </w:t>
      </w:r>
    </w:p>
    <w:p w14:paraId="5E0A2432" w14:textId="6D10A420" w:rsidR="008D0EEA" w:rsidRPr="006D19C6" w:rsidRDefault="00135382" w:rsidP="004F60FF">
      <w:pPr>
        <w:numPr>
          <w:ilvl w:val="0"/>
          <w:numId w:val="9"/>
        </w:numPr>
        <w:spacing w:after="35" w:line="312" w:lineRule="auto"/>
        <w:ind w:right="0" w:hanging="360"/>
        <w:rPr>
          <w:lang w:val="en-GB"/>
        </w:rPr>
      </w:pPr>
      <w:r w:rsidRPr="00652AA9">
        <w:rPr>
          <w:lang w:val="en-GB"/>
        </w:rPr>
        <w:lastRenderedPageBreak/>
        <w:t>calculation of the co-</w:t>
      </w:r>
      <w:r w:rsidRPr="008C7035">
        <w:rPr>
          <w:lang w:val="en-GB"/>
        </w:rPr>
        <w:t>financing level based on the funding gap method or flat-rate income rates for projects from</w:t>
      </w:r>
      <w:r w:rsidRPr="00652AA9">
        <w:rPr>
          <w:lang w:val="en-GB"/>
        </w:rPr>
        <w:t xml:space="preserve"> selected sectors and subsectors</w:t>
      </w:r>
      <w:r w:rsidR="00BD2549">
        <w:rPr>
          <w:lang w:val="en-GB"/>
        </w:rPr>
        <w:t>;</w:t>
      </w:r>
      <w:r w:rsidRPr="00652AA9">
        <w:rPr>
          <w:lang w:val="en-GB"/>
        </w:rPr>
        <w:t xml:space="preserve"> </w:t>
      </w:r>
    </w:p>
    <w:p w14:paraId="6988F090" w14:textId="6CF5F4D3" w:rsidR="008D0EEA" w:rsidRPr="006D19C6" w:rsidRDefault="00135382" w:rsidP="004F60FF">
      <w:pPr>
        <w:numPr>
          <w:ilvl w:val="0"/>
          <w:numId w:val="9"/>
        </w:numPr>
        <w:spacing w:after="35" w:line="312" w:lineRule="auto"/>
        <w:ind w:right="0" w:hanging="360"/>
        <w:rPr>
          <w:lang w:val="en-GB"/>
        </w:rPr>
      </w:pPr>
      <w:r w:rsidRPr="00652AA9">
        <w:rPr>
          <w:lang w:val="en-GB"/>
        </w:rPr>
        <w:t>presentation of the values of financial performance indicators</w:t>
      </w:r>
      <w:r w:rsidR="00BD2549">
        <w:rPr>
          <w:lang w:val="en-GB"/>
        </w:rPr>
        <w:t>;</w:t>
      </w:r>
      <w:r w:rsidRPr="00652AA9">
        <w:rPr>
          <w:lang w:val="en-GB"/>
        </w:rPr>
        <w:t xml:space="preserve"> </w:t>
      </w:r>
    </w:p>
    <w:p w14:paraId="05616C9B" w14:textId="29BA4229" w:rsidR="00C12213" w:rsidRPr="00652AA9" w:rsidRDefault="00135382" w:rsidP="00E7745F">
      <w:pPr>
        <w:numPr>
          <w:ilvl w:val="0"/>
          <w:numId w:val="6"/>
        </w:numPr>
        <w:ind w:right="0" w:hanging="360"/>
        <w:rPr>
          <w:lang w:val="en-GB"/>
        </w:rPr>
      </w:pPr>
      <w:r w:rsidRPr="00652AA9">
        <w:rPr>
          <w:lang w:val="en-GB"/>
        </w:rPr>
        <w:t xml:space="preserve">financial sustainability analysis. </w:t>
      </w:r>
    </w:p>
    <w:p w14:paraId="05902106" w14:textId="32BE3837" w:rsidR="00C12213" w:rsidRPr="00E7745F" w:rsidRDefault="0019136D" w:rsidP="00E7745F">
      <w:pPr>
        <w:pStyle w:val="Nagwek1"/>
        <w:spacing w:after="155"/>
        <w:ind w:left="-6" w:hanging="11"/>
        <w:jc w:val="both"/>
      </w:pPr>
      <w:r w:rsidRPr="00E7745F">
        <w:t>11</w:t>
      </w:r>
      <w:r w:rsidR="00135382" w:rsidRPr="00E7745F">
        <w:t xml:space="preserve">. Socio-economic costs and benefits analysis </w:t>
      </w:r>
    </w:p>
    <w:p w14:paraId="054F84D4" w14:textId="467F6FAB" w:rsidR="00C12213" w:rsidRPr="00652AA9" w:rsidRDefault="00135382" w:rsidP="004F60FF">
      <w:pPr>
        <w:ind w:left="0" w:right="0" w:firstLine="0"/>
        <w:rPr>
          <w:lang w:val="en-GB"/>
        </w:rPr>
      </w:pPr>
      <w:r w:rsidRPr="00652AA9">
        <w:rPr>
          <w:lang w:val="en-GB"/>
        </w:rPr>
        <w:t xml:space="preserve">Cost-benefit analysis is based on the need to estimate the cost and benefits of the project from the community perspective. The financial analysis is performed from the perspective of the project’s </w:t>
      </w:r>
      <w:r w:rsidR="001A4617" w:rsidRPr="00652AA9">
        <w:rPr>
          <w:lang w:val="en-GB"/>
        </w:rPr>
        <w:t>beneficiar</w:t>
      </w:r>
      <w:r w:rsidR="001A4617">
        <w:rPr>
          <w:lang w:val="en-GB"/>
        </w:rPr>
        <w:t>ies</w:t>
      </w:r>
      <w:r w:rsidR="001A4617" w:rsidRPr="00652AA9">
        <w:rPr>
          <w:lang w:val="en-GB"/>
        </w:rPr>
        <w:t xml:space="preserve"> </w:t>
      </w:r>
      <w:r w:rsidRPr="00652AA9">
        <w:rPr>
          <w:lang w:val="en-GB"/>
        </w:rPr>
        <w:t xml:space="preserve">only. </w:t>
      </w:r>
    </w:p>
    <w:p w14:paraId="56A75B7B" w14:textId="579984C3" w:rsidR="00C12213" w:rsidRPr="00652AA9" w:rsidRDefault="00135382" w:rsidP="006D19C6">
      <w:pPr>
        <w:numPr>
          <w:ilvl w:val="0"/>
          <w:numId w:val="9"/>
        </w:numPr>
        <w:spacing w:after="127"/>
        <w:ind w:right="0" w:hanging="360"/>
        <w:rPr>
          <w:lang w:val="en-GB"/>
        </w:rPr>
      </w:pPr>
      <w:r w:rsidRPr="00652AA9">
        <w:rPr>
          <w:lang w:val="en-GB"/>
        </w:rPr>
        <w:t>Methodology of cost-benefit analysis (economic analysis)</w:t>
      </w:r>
      <w:r w:rsidR="004608B9">
        <w:rPr>
          <w:lang w:val="en-GB"/>
        </w:rPr>
        <w:t>;</w:t>
      </w:r>
      <w:r w:rsidRPr="00652AA9">
        <w:rPr>
          <w:lang w:val="en-GB"/>
        </w:rPr>
        <w:t xml:space="preserve"> </w:t>
      </w:r>
    </w:p>
    <w:p w14:paraId="79D15A8B" w14:textId="675694F7" w:rsidR="00C12213" w:rsidRPr="0002621F" w:rsidRDefault="00135382" w:rsidP="006D19C6">
      <w:pPr>
        <w:numPr>
          <w:ilvl w:val="0"/>
          <w:numId w:val="9"/>
        </w:numPr>
        <w:spacing w:after="127"/>
        <w:ind w:right="0" w:hanging="360"/>
        <w:rPr>
          <w:lang w:val="en-GB"/>
        </w:rPr>
      </w:pPr>
      <w:r w:rsidRPr="0002621F">
        <w:rPr>
          <w:lang w:val="en-GB"/>
        </w:rPr>
        <w:t>Analysis of project implementation costs from the community perspective</w:t>
      </w:r>
      <w:r w:rsidR="0002621F" w:rsidRPr="0002621F">
        <w:rPr>
          <w:lang w:val="en-GB"/>
        </w:rPr>
        <w:t xml:space="preserve"> </w:t>
      </w:r>
      <w:r w:rsidRPr="0002621F">
        <w:rPr>
          <w:lang w:val="en-GB"/>
        </w:rPr>
        <w:t>(qualitative and quantitative) including the effects of the project on employment</w:t>
      </w:r>
      <w:r w:rsidR="004608B9">
        <w:rPr>
          <w:lang w:val="en-GB"/>
        </w:rPr>
        <w:t>;</w:t>
      </w:r>
      <w:r w:rsidRPr="0002621F">
        <w:rPr>
          <w:lang w:val="en-GB"/>
        </w:rPr>
        <w:t xml:space="preserve"> </w:t>
      </w:r>
    </w:p>
    <w:p w14:paraId="76A0E2D3" w14:textId="77777777" w:rsidR="00652754" w:rsidRPr="0002621F" w:rsidRDefault="00135382" w:rsidP="006D19C6">
      <w:pPr>
        <w:numPr>
          <w:ilvl w:val="0"/>
          <w:numId w:val="10"/>
        </w:numPr>
        <w:spacing w:after="10"/>
        <w:ind w:right="0" w:hanging="360"/>
        <w:rPr>
          <w:lang w:val="en-GB"/>
        </w:rPr>
      </w:pPr>
      <w:r w:rsidRPr="0002621F">
        <w:rPr>
          <w:lang w:val="en-GB"/>
        </w:rPr>
        <w:t xml:space="preserve">Economic analysis (if applicable) </w:t>
      </w:r>
    </w:p>
    <w:p w14:paraId="6F8B6DAB" w14:textId="620EF8E0" w:rsidR="00C12213" w:rsidRPr="004608B9" w:rsidRDefault="00135382" w:rsidP="006D19C6">
      <w:pPr>
        <w:numPr>
          <w:ilvl w:val="1"/>
          <w:numId w:val="21"/>
        </w:numPr>
        <w:spacing w:after="0" w:line="240" w:lineRule="auto"/>
        <w:ind w:left="1134" w:right="0" w:hanging="357"/>
        <w:rPr>
          <w:lang w:val="en-GB"/>
        </w:rPr>
      </w:pPr>
      <w:r w:rsidRPr="004608B9">
        <w:rPr>
          <w:lang w:val="en-GB"/>
        </w:rPr>
        <w:t xml:space="preserve">Adjustment of project’s cash flow </w:t>
      </w:r>
    </w:p>
    <w:p w14:paraId="52FB3DF8" w14:textId="63FF4D39" w:rsidR="00C12213" w:rsidRPr="006D19C6" w:rsidRDefault="00135382" w:rsidP="006D19C6">
      <w:pPr>
        <w:numPr>
          <w:ilvl w:val="1"/>
          <w:numId w:val="22"/>
        </w:numPr>
        <w:spacing w:before="60" w:after="60" w:line="240" w:lineRule="auto"/>
        <w:ind w:left="1417" w:right="0" w:hanging="357"/>
        <w:rPr>
          <w:lang w:val="en-GB"/>
        </w:rPr>
      </w:pPr>
      <w:r w:rsidRPr="006D19C6">
        <w:rPr>
          <w:lang w:val="en-GB"/>
        </w:rPr>
        <w:t>Fiscal effects</w:t>
      </w:r>
      <w:r w:rsidR="00D654CF" w:rsidRPr="006D19C6">
        <w:rPr>
          <w:lang w:val="en-GB"/>
        </w:rPr>
        <w:t>,</w:t>
      </w:r>
      <w:r w:rsidRPr="006D19C6">
        <w:rPr>
          <w:lang w:val="en-GB"/>
        </w:rPr>
        <w:t xml:space="preserve"> </w:t>
      </w:r>
    </w:p>
    <w:p w14:paraId="0B852EE2" w14:textId="2FB8126B" w:rsidR="00C12213" w:rsidRPr="004608B9" w:rsidRDefault="00135382" w:rsidP="006D19C6">
      <w:pPr>
        <w:numPr>
          <w:ilvl w:val="1"/>
          <w:numId w:val="22"/>
        </w:numPr>
        <w:spacing w:before="60" w:after="60" w:line="240" w:lineRule="auto"/>
        <w:ind w:left="1417" w:right="0" w:hanging="357"/>
        <w:rPr>
          <w:lang w:val="en-GB"/>
        </w:rPr>
      </w:pPr>
      <w:r w:rsidRPr="004608B9">
        <w:rPr>
          <w:lang w:val="en-GB"/>
        </w:rPr>
        <w:t>External effects resulting from external costs and benefits identified from the community's point of view</w:t>
      </w:r>
      <w:r w:rsidR="00D654CF">
        <w:rPr>
          <w:lang w:val="en-GB"/>
        </w:rPr>
        <w:t>,</w:t>
      </w:r>
      <w:r w:rsidRPr="004608B9">
        <w:rPr>
          <w:lang w:val="en-GB"/>
        </w:rPr>
        <w:t xml:space="preserve"> </w:t>
      </w:r>
    </w:p>
    <w:p w14:paraId="0F645B23" w14:textId="5C8A89C4" w:rsidR="00C12213" w:rsidRPr="004608B9" w:rsidRDefault="00135382" w:rsidP="006D19C6">
      <w:pPr>
        <w:numPr>
          <w:ilvl w:val="1"/>
          <w:numId w:val="22"/>
        </w:numPr>
        <w:spacing w:before="60" w:after="60" w:line="240" w:lineRule="auto"/>
        <w:ind w:left="1417" w:right="0" w:hanging="357"/>
        <w:rPr>
          <w:lang w:val="en-GB"/>
        </w:rPr>
      </w:pPr>
      <w:r w:rsidRPr="004608B9">
        <w:rPr>
          <w:lang w:val="en-GB"/>
        </w:rPr>
        <w:t xml:space="preserve">Transformation of market prices into settlement prices </w:t>
      </w:r>
      <w:r w:rsidR="00D654CF">
        <w:rPr>
          <w:lang w:val="en-GB"/>
        </w:rPr>
        <w:t>,</w:t>
      </w:r>
    </w:p>
    <w:p w14:paraId="1FA14562" w14:textId="5E9EBBFD" w:rsidR="007123F2" w:rsidRPr="004608B9" w:rsidRDefault="00135382" w:rsidP="006D19C6">
      <w:pPr>
        <w:numPr>
          <w:ilvl w:val="1"/>
          <w:numId w:val="22"/>
        </w:numPr>
        <w:spacing w:before="60" w:after="60" w:line="240" w:lineRule="auto"/>
        <w:ind w:left="1417" w:right="0" w:hanging="357"/>
        <w:rPr>
          <w:lang w:val="en-GB"/>
        </w:rPr>
      </w:pPr>
      <w:r w:rsidRPr="004608B9">
        <w:rPr>
          <w:lang w:val="en-GB"/>
        </w:rPr>
        <w:t>Other adjustments</w:t>
      </w:r>
      <w:r w:rsidR="00D654CF">
        <w:rPr>
          <w:lang w:val="en-GB"/>
        </w:rPr>
        <w:t>.</w:t>
      </w:r>
      <w:r w:rsidRPr="004608B9">
        <w:rPr>
          <w:lang w:val="en-GB"/>
        </w:rPr>
        <w:t xml:space="preserve"> </w:t>
      </w:r>
    </w:p>
    <w:p w14:paraId="180908B0" w14:textId="3E387D47" w:rsidR="00C12213" w:rsidRPr="006C0E6E" w:rsidRDefault="00135382" w:rsidP="006D19C6">
      <w:pPr>
        <w:numPr>
          <w:ilvl w:val="1"/>
          <w:numId w:val="21"/>
        </w:numPr>
        <w:spacing w:line="240" w:lineRule="auto"/>
        <w:ind w:left="1134" w:right="0" w:hanging="357"/>
        <w:rPr>
          <w:lang w:val="en-GB"/>
        </w:rPr>
      </w:pPr>
      <w:r w:rsidRPr="006C0E6E">
        <w:rPr>
          <w:lang w:val="en-GB"/>
        </w:rPr>
        <w:t>Calculation of the economic net present value (ENPV) and internal economic rate of return (ERR)</w:t>
      </w:r>
      <w:r w:rsidR="004608B9" w:rsidRPr="006C0E6E">
        <w:rPr>
          <w:lang w:val="en-GB"/>
        </w:rPr>
        <w:t>.</w:t>
      </w:r>
    </w:p>
    <w:p w14:paraId="2D9EF98B" w14:textId="182AF1B9" w:rsidR="00C12213" w:rsidRDefault="00135382" w:rsidP="00E7745F">
      <w:pPr>
        <w:pStyle w:val="Nagwek1"/>
        <w:spacing w:after="155"/>
        <w:ind w:left="-6" w:hanging="11"/>
        <w:jc w:val="both"/>
      </w:pPr>
      <w:r w:rsidRPr="00E7745F">
        <w:t>1</w:t>
      </w:r>
      <w:r w:rsidR="0019136D" w:rsidRPr="00E7745F">
        <w:t>2</w:t>
      </w:r>
      <w:r w:rsidRPr="00E7745F">
        <w:t>. Risk and sensitivity analysis</w:t>
      </w:r>
      <w:r>
        <w:t xml:space="preserve"> </w:t>
      </w:r>
    </w:p>
    <w:p w14:paraId="66285970" w14:textId="77777777" w:rsidR="00E72D6F" w:rsidRDefault="00135382" w:rsidP="006D19C6">
      <w:pPr>
        <w:numPr>
          <w:ilvl w:val="0"/>
          <w:numId w:val="11"/>
        </w:numPr>
        <w:spacing w:after="74" w:line="309" w:lineRule="auto"/>
        <w:ind w:right="-1" w:hanging="360"/>
        <w:rPr>
          <w:lang w:val="en-GB"/>
        </w:rPr>
      </w:pPr>
      <w:r w:rsidRPr="00652AA9">
        <w:rPr>
          <w:lang w:val="en-GB"/>
        </w:rPr>
        <w:t xml:space="preserve">Sensitivity analysis (if applicable) </w:t>
      </w:r>
    </w:p>
    <w:p w14:paraId="6D4A8CF9" w14:textId="7DAD1F35" w:rsidR="00F022FA" w:rsidRPr="00F022FA" w:rsidRDefault="00135382" w:rsidP="006D19C6">
      <w:pPr>
        <w:pStyle w:val="Akapitzlist"/>
        <w:numPr>
          <w:ilvl w:val="0"/>
          <w:numId w:val="23"/>
        </w:numPr>
        <w:spacing w:after="74" w:line="309" w:lineRule="auto"/>
        <w:ind w:left="1134" w:right="-1"/>
        <w:rPr>
          <w:lang w:val="en-GB"/>
        </w:rPr>
      </w:pPr>
      <w:r w:rsidRPr="00F022FA">
        <w:rPr>
          <w:lang w:val="en-GB"/>
        </w:rPr>
        <w:t>Investigated variables and their impact on financial indicators and economic effectiveness of the project and its financial sustainability</w:t>
      </w:r>
      <w:r w:rsidR="00F022FA">
        <w:rPr>
          <w:lang w:val="en-GB"/>
        </w:rPr>
        <w:t>;</w:t>
      </w:r>
      <w:r w:rsidRPr="00F022FA">
        <w:rPr>
          <w:lang w:val="en-GB"/>
        </w:rPr>
        <w:t xml:space="preserve">  </w:t>
      </w:r>
    </w:p>
    <w:p w14:paraId="09A33457" w14:textId="28F7795B" w:rsidR="00F022FA" w:rsidRPr="006D19C6" w:rsidRDefault="00135382" w:rsidP="006D19C6">
      <w:pPr>
        <w:pStyle w:val="Akapitzlist"/>
        <w:numPr>
          <w:ilvl w:val="0"/>
          <w:numId w:val="23"/>
        </w:numPr>
        <w:spacing w:after="74" w:line="309" w:lineRule="auto"/>
        <w:ind w:left="1134" w:right="-1"/>
        <w:rPr>
          <w:lang w:val="en-GB"/>
        </w:rPr>
      </w:pPr>
      <w:r w:rsidRPr="00F022FA">
        <w:rPr>
          <w:lang w:val="en-GB"/>
        </w:rPr>
        <w:t>Summary of variables identified as critical</w:t>
      </w:r>
      <w:r w:rsidR="00F022FA">
        <w:rPr>
          <w:lang w:val="en-GB"/>
        </w:rPr>
        <w:t>;</w:t>
      </w:r>
      <w:r w:rsidRPr="00F022FA">
        <w:rPr>
          <w:lang w:val="en-GB"/>
        </w:rPr>
        <w:t xml:space="preserve">  </w:t>
      </w:r>
    </w:p>
    <w:p w14:paraId="687ADDD5" w14:textId="32802418" w:rsidR="00C12213" w:rsidRPr="00F022FA" w:rsidRDefault="00135382" w:rsidP="006D19C6">
      <w:pPr>
        <w:pStyle w:val="Akapitzlist"/>
        <w:numPr>
          <w:ilvl w:val="0"/>
          <w:numId w:val="23"/>
        </w:numPr>
        <w:spacing w:after="74" w:line="309" w:lineRule="auto"/>
        <w:ind w:left="1134" w:right="-1"/>
        <w:rPr>
          <w:lang w:val="en-GB"/>
        </w:rPr>
      </w:pPr>
      <w:r w:rsidRPr="00F022FA">
        <w:rPr>
          <w:lang w:val="en-GB"/>
        </w:rPr>
        <w:t>Threshold values for critical variables</w:t>
      </w:r>
      <w:r w:rsidR="00F022FA">
        <w:rPr>
          <w:lang w:val="en-GB"/>
        </w:rPr>
        <w:t>.</w:t>
      </w:r>
      <w:r w:rsidRPr="00F022FA">
        <w:rPr>
          <w:lang w:val="en-GB"/>
        </w:rPr>
        <w:t xml:space="preserve">  </w:t>
      </w:r>
    </w:p>
    <w:p w14:paraId="15589095" w14:textId="77777777" w:rsidR="00184B59" w:rsidRDefault="00135382" w:rsidP="006D19C6">
      <w:pPr>
        <w:numPr>
          <w:ilvl w:val="0"/>
          <w:numId w:val="11"/>
        </w:numPr>
        <w:spacing w:after="74" w:line="309" w:lineRule="auto"/>
        <w:ind w:right="-1" w:hanging="360"/>
        <w:rPr>
          <w:lang w:val="en-GB"/>
        </w:rPr>
      </w:pPr>
      <w:r w:rsidRPr="00652AA9">
        <w:rPr>
          <w:lang w:val="en-GB"/>
        </w:rPr>
        <w:t xml:space="preserve">Qualitative risk analysis </w:t>
      </w:r>
    </w:p>
    <w:p w14:paraId="269C289E" w14:textId="06B9E32A" w:rsidR="00184B59" w:rsidRDefault="00135382" w:rsidP="006D19C6">
      <w:pPr>
        <w:pStyle w:val="Akapitzlist"/>
        <w:numPr>
          <w:ilvl w:val="0"/>
          <w:numId w:val="23"/>
        </w:numPr>
        <w:spacing w:after="74" w:line="309" w:lineRule="auto"/>
        <w:ind w:left="1134" w:right="-1"/>
        <w:rPr>
          <w:lang w:val="en-GB"/>
        </w:rPr>
      </w:pPr>
      <w:r w:rsidRPr="00652AA9">
        <w:rPr>
          <w:lang w:val="en-GB"/>
        </w:rPr>
        <w:t>List of identified risk factors</w:t>
      </w:r>
      <w:r w:rsidR="00465011">
        <w:rPr>
          <w:lang w:val="en-GB"/>
        </w:rPr>
        <w:t>;</w:t>
      </w:r>
      <w:r w:rsidRPr="00652AA9">
        <w:rPr>
          <w:lang w:val="en-GB"/>
        </w:rPr>
        <w:t xml:space="preserve"> </w:t>
      </w:r>
    </w:p>
    <w:p w14:paraId="4C9D1F9A" w14:textId="22C0D0D1" w:rsidR="00C12213" w:rsidRPr="00652AA9" w:rsidRDefault="00135382" w:rsidP="006D19C6">
      <w:pPr>
        <w:pStyle w:val="Akapitzlist"/>
        <w:numPr>
          <w:ilvl w:val="0"/>
          <w:numId w:val="23"/>
        </w:numPr>
        <w:spacing w:after="74" w:line="309" w:lineRule="auto"/>
        <w:ind w:left="1134" w:right="-1"/>
        <w:rPr>
          <w:lang w:val="en-GB"/>
        </w:rPr>
      </w:pPr>
      <w:r w:rsidRPr="00652AA9">
        <w:rPr>
          <w:lang w:val="en-GB"/>
        </w:rPr>
        <w:t>Risk matrix (causes of risk, if any, the relationship with the sensitivity analysis, effects and probability of occurrence, risk level, risk mitigation, residual risk)</w:t>
      </w:r>
      <w:r w:rsidR="00465011">
        <w:rPr>
          <w:lang w:val="en-GB"/>
        </w:rPr>
        <w:t>;</w:t>
      </w:r>
      <w:r w:rsidRPr="00652AA9">
        <w:rPr>
          <w:lang w:val="en-GB"/>
        </w:rPr>
        <w:t xml:space="preserve"> </w:t>
      </w:r>
    </w:p>
    <w:p w14:paraId="42D22E03" w14:textId="77777777" w:rsidR="00C12213" w:rsidRPr="006D19C6" w:rsidRDefault="00135382" w:rsidP="006D19C6">
      <w:pPr>
        <w:pStyle w:val="Akapitzlist"/>
        <w:numPr>
          <w:ilvl w:val="0"/>
          <w:numId w:val="23"/>
        </w:numPr>
        <w:spacing w:after="74" w:line="309" w:lineRule="auto"/>
        <w:ind w:left="1134" w:right="-1"/>
        <w:rPr>
          <w:lang w:val="en-GB"/>
        </w:rPr>
      </w:pPr>
      <w:r w:rsidRPr="006D19C6">
        <w:rPr>
          <w:lang w:val="en-GB"/>
        </w:rPr>
        <w:t xml:space="preserve">Interpretation of risk matrix. </w:t>
      </w:r>
    </w:p>
    <w:p w14:paraId="143C057B" w14:textId="77777777" w:rsidR="00C12213" w:rsidRDefault="00135382" w:rsidP="006D19C6">
      <w:pPr>
        <w:spacing w:after="0" w:line="259" w:lineRule="auto"/>
        <w:ind w:left="0" w:right="0" w:firstLine="0"/>
      </w:pPr>
      <w:r>
        <w:t xml:space="preserve"> </w:t>
      </w:r>
    </w:p>
    <w:sectPr w:rsidR="00C12213" w:rsidSect="006D19C6">
      <w:headerReference w:type="even" r:id="rId8"/>
      <w:headerReference w:type="default" r:id="rId9"/>
      <w:footerReference w:type="default" r:id="rId10"/>
      <w:headerReference w:type="first" r:id="rId11"/>
      <w:pgSz w:w="11906" w:h="16838"/>
      <w:pgMar w:top="1843" w:right="1412" w:bottom="993" w:left="1418" w:header="680" w:footer="17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D0BF" w14:textId="77777777" w:rsidR="007D7D85" w:rsidRDefault="00135382">
      <w:pPr>
        <w:spacing w:after="0" w:line="240" w:lineRule="auto"/>
      </w:pPr>
      <w:r>
        <w:separator/>
      </w:r>
    </w:p>
  </w:endnote>
  <w:endnote w:type="continuationSeparator" w:id="0">
    <w:p w14:paraId="37F96134" w14:textId="77777777" w:rsidR="007D7D85" w:rsidRDefault="0013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FB4" w14:textId="77777777" w:rsidR="00643069" w:rsidRDefault="00643069" w:rsidP="006D19C6">
    <w:pPr>
      <w:pStyle w:val="Stopk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E125" w14:textId="77777777" w:rsidR="007D7D85" w:rsidRDefault="00135382">
      <w:pPr>
        <w:spacing w:after="0" w:line="240" w:lineRule="auto"/>
      </w:pPr>
      <w:r>
        <w:separator/>
      </w:r>
    </w:p>
  </w:footnote>
  <w:footnote w:type="continuationSeparator" w:id="0">
    <w:p w14:paraId="346A6D2A" w14:textId="77777777" w:rsidR="007D7D85" w:rsidRDefault="0013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1628" w14:textId="77777777" w:rsidR="00C12213" w:rsidRDefault="00135382">
    <w:pPr>
      <w:shd w:val="clear" w:color="auto" w:fill="4F81BD"/>
      <w:spacing w:after="382" w:line="259" w:lineRule="auto"/>
      <w:ind w:left="-200" w:right="0" w:firstLine="0"/>
      <w:jc w:val="left"/>
    </w:pPr>
    <w:r>
      <w:rPr>
        <w:noProof/>
        <w:sz w:val="22"/>
      </w:rPr>
      <mc:AlternateContent>
        <mc:Choice Requires="wpg">
          <w:drawing>
            <wp:anchor distT="0" distB="0" distL="114300" distR="114300" simplePos="0" relativeHeight="251658240" behindDoc="0" locked="0" layoutInCell="1" allowOverlap="1" wp14:anchorId="2DB0855A" wp14:editId="67F89639">
              <wp:simplePos x="0" y="0"/>
              <wp:positionH relativeFrom="page">
                <wp:posOffset>796290</wp:posOffset>
              </wp:positionH>
              <wp:positionV relativeFrom="page">
                <wp:posOffset>360045</wp:posOffset>
              </wp:positionV>
              <wp:extent cx="6003925" cy="695640"/>
              <wp:effectExtent l="0" t="0" r="0" b="0"/>
              <wp:wrapSquare wrapText="bothSides"/>
              <wp:docPr id="5910" name="Group 5910"/>
              <wp:cNvGraphicFramePr/>
              <a:graphic xmlns:a="http://schemas.openxmlformats.org/drawingml/2006/main">
                <a:graphicData uri="http://schemas.microsoft.com/office/word/2010/wordprocessingGroup">
                  <wpg:wgp>
                    <wpg:cNvGrpSpPr/>
                    <wpg:grpSpPr>
                      <a:xfrm>
                        <a:off x="0" y="0"/>
                        <a:ext cx="6003925" cy="695640"/>
                        <a:chOff x="0" y="0"/>
                        <a:chExt cx="6003925" cy="695640"/>
                      </a:xfrm>
                    </wpg:grpSpPr>
                    <wps:wsp>
                      <wps:cNvPr id="5916" name="Rectangle 5916"/>
                      <wps:cNvSpPr/>
                      <wps:spPr>
                        <a:xfrm>
                          <a:off x="2985389" y="552830"/>
                          <a:ext cx="42143" cy="189937"/>
                        </a:xfrm>
                        <a:prstGeom prst="rect">
                          <a:avLst/>
                        </a:prstGeom>
                        <a:ln>
                          <a:noFill/>
                        </a:ln>
                      </wps:spPr>
                      <wps:txbx>
                        <w:txbxContent>
                          <w:p w14:paraId="28FA2A70" w14:textId="77777777" w:rsidR="00C12213" w:rsidRDefault="00135382">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917" name="Rectangle 5917"/>
                      <wps:cNvSpPr/>
                      <wps:spPr>
                        <a:xfrm>
                          <a:off x="5866384" y="552830"/>
                          <a:ext cx="42144" cy="189937"/>
                        </a:xfrm>
                        <a:prstGeom prst="rect">
                          <a:avLst/>
                        </a:prstGeom>
                        <a:ln>
                          <a:noFill/>
                        </a:ln>
                      </wps:spPr>
                      <wps:txbx>
                        <w:txbxContent>
                          <w:p w14:paraId="0D6F4B74" w14:textId="77777777" w:rsidR="00C12213" w:rsidRDefault="00135382">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5911" name="Picture 5911"/>
                        <pic:cNvPicPr/>
                      </pic:nvPicPr>
                      <pic:blipFill>
                        <a:blip r:embed="rId1"/>
                        <a:stretch>
                          <a:fillRect/>
                        </a:stretch>
                      </pic:blipFill>
                      <pic:spPr>
                        <a:xfrm>
                          <a:off x="3362960" y="0"/>
                          <a:ext cx="2501900" cy="658495"/>
                        </a:xfrm>
                        <a:prstGeom prst="rect">
                          <a:avLst/>
                        </a:prstGeom>
                      </pic:spPr>
                    </pic:pic>
                    <wps:wsp>
                      <wps:cNvPr id="5913" name="Rectangle 5913"/>
                      <wps:cNvSpPr/>
                      <wps:spPr>
                        <a:xfrm>
                          <a:off x="19355" y="337946"/>
                          <a:ext cx="1179059" cy="206453"/>
                        </a:xfrm>
                        <a:prstGeom prst="rect">
                          <a:avLst/>
                        </a:prstGeom>
                        <a:ln>
                          <a:noFill/>
                        </a:ln>
                      </wps:spPr>
                      <wps:txbx>
                        <w:txbxContent>
                          <w:p w14:paraId="17642969" w14:textId="77777777" w:rsidR="00C12213" w:rsidRDefault="00135382">
                            <w:pPr>
                              <w:spacing w:after="160" w:line="259" w:lineRule="auto"/>
                              <w:ind w:left="0" w:right="0" w:firstLine="0"/>
                              <w:jc w:val="left"/>
                            </w:pPr>
                            <w:proofErr w:type="spellStart"/>
                            <w:r>
                              <w:rPr>
                                <w:i/>
                              </w:rPr>
                              <w:t>Guidelines</w:t>
                            </w:r>
                            <w:proofErr w:type="spellEnd"/>
                            <w:r>
                              <w:rPr>
                                <w:i/>
                              </w:rPr>
                              <w:t xml:space="preserve"> for </w:t>
                            </w:r>
                          </w:p>
                        </w:txbxContent>
                      </wps:txbx>
                      <wps:bodyPr horzOverflow="overflow" vert="horz" lIns="0" tIns="0" rIns="0" bIns="0" rtlCol="0">
                        <a:noAutofit/>
                      </wps:bodyPr>
                    </wps:wsp>
                    <wps:wsp>
                      <wps:cNvPr id="5914" name="Rectangle 5914"/>
                      <wps:cNvSpPr/>
                      <wps:spPr>
                        <a:xfrm>
                          <a:off x="906272" y="337946"/>
                          <a:ext cx="1281622" cy="206453"/>
                        </a:xfrm>
                        <a:prstGeom prst="rect">
                          <a:avLst/>
                        </a:prstGeom>
                        <a:ln>
                          <a:noFill/>
                        </a:ln>
                      </wps:spPr>
                      <wps:txbx>
                        <w:txbxContent>
                          <w:p w14:paraId="154F0FC2" w14:textId="77777777" w:rsidR="00C12213" w:rsidRDefault="00135382">
                            <w:pPr>
                              <w:spacing w:after="160" w:line="259" w:lineRule="auto"/>
                              <w:ind w:left="0" w:right="0" w:firstLine="0"/>
                              <w:jc w:val="left"/>
                            </w:pPr>
                            <w:proofErr w:type="spellStart"/>
                            <w:r>
                              <w:rPr>
                                <w:i/>
                              </w:rPr>
                              <w:t>feasibility</w:t>
                            </w:r>
                            <w:proofErr w:type="spellEnd"/>
                            <w:r>
                              <w:rPr>
                                <w:i/>
                              </w:rPr>
                              <w:t xml:space="preserve"> </w:t>
                            </w:r>
                            <w:proofErr w:type="spellStart"/>
                            <w:r>
                              <w:rPr>
                                <w:i/>
                              </w:rPr>
                              <w:t>study</w:t>
                            </w:r>
                            <w:proofErr w:type="spellEnd"/>
                          </w:p>
                        </w:txbxContent>
                      </wps:txbx>
                      <wps:bodyPr horzOverflow="overflow" vert="horz" lIns="0" tIns="0" rIns="0" bIns="0" rtlCol="0">
                        <a:noAutofit/>
                      </wps:bodyPr>
                    </wps:wsp>
                    <wps:wsp>
                      <wps:cNvPr id="5915" name="Rectangle 5915"/>
                      <wps:cNvSpPr/>
                      <wps:spPr>
                        <a:xfrm>
                          <a:off x="1871345" y="337946"/>
                          <a:ext cx="45808" cy="206453"/>
                        </a:xfrm>
                        <a:prstGeom prst="rect">
                          <a:avLst/>
                        </a:prstGeom>
                        <a:ln>
                          <a:noFill/>
                        </a:ln>
                      </wps:spPr>
                      <wps:txbx>
                        <w:txbxContent>
                          <w:p w14:paraId="762C4109" w14:textId="77777777" w:rsidR="00C12213" w:rsidRDefault="00135382">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5912" name="Shape 5912"/>
                      <wps:cNvSpPr/>
                      <wps:spPr>
                        <a:xfrm>
                          <a:off x="0" y="659130"/>
                          <a:ext cx="6003925" cy="0"/>
                        </a:xfrm>
                        <a:custGeom>
                          <a:avLst/>
                          <a:gdLst/>
                          <a:ahLst/>
                          <a:cxnLst/>
                          <a:rect l="0" t="0" r="0" b="0"/>
                          <a:pathLst>
                            <a:path w="6003925">
                              <a:moveTo>
                                <a:pt x="0" y="0"/>
                              </a:moveTo>
                              <a:lnTo>
                                <a:pt x="6003925" y="0"/>
                              </a:lnTo>
                            </a:path>
                          </a:pathLst>
                        </a:custGeom>
                        <a:ln w="25400" cap="flat">
                          <a:round/>
                        </a:ln>
                      </wps:spPr>
                      <wps:style>
                        <a:lnRef idx="1">
                          <a:srgbClr val="365F91"/>
                        </a:lnRef>
                        <a:fillRef idx="0">
                          <a:srgbClr val="000000">
                            <a:alpha val="0"/>
                          </a:srgbClr>
                        </a:fillRef>
                        <a:effectRef idx="0">
                          <a:scrgbClr r="0" g="0" b="0"/>
                        </a:effectRef>
                        <a:fontRef idx="none"/>
                      </wps:style>
                      <wps:bodyPr/>
                    </wps:wsp>
                  </wpg:wgp>
                </a:graphicData>
              </a:graphic>
            </wp:anchor>
          </w:drawing>
        </mc:Choice>
        <mc:Fallback>
          <w:pict>
            <v:group w14:anchorId="2DB0855A" id="Group 5910" o:spid="_x0000_s1026" style="position:absolute;left:0;text-align:left;margin-left:62.7pt;margin-top:28.35pt;width:472.75pt;height:54.75pt;z-index:251658240;mso-position-horizontal-relative:page;mso-position-vertical-relative:page" coordsize="60039,69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">
              <v:rect id="Rectangle 5916" o:spid="_x0000_s1027" style="position:absolute;left:29853;top:55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ufxQAAAN0AAAAPAAAAZHJzL2Rvd25yZXYueG1sRI9Pi8Iw&#10;FMTvgt8hPGFvmiqs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DvTSufxQAAAN0AAAAP&#10;AAAAAAAAAAAAAAAAAAcCAABkcnMvZG93bnJldi54bWxQSwUGAAAAAAMAAwC3AAAA+QIAAAAA&#10;" filled="f" stroked="f">
                <v:textbox inset="0,0,0,0">
                  <w:txbxContent>
                    <w:p w14:paraId="28FA2A70" w14:textId="77777777" w:rsidR="00C12213" w:rsidRDefault="00135382">
                      <w:pPr>
                        <w:spacing w:after="160" w:line="259" w:lineRule="auto"/>
                        <w:ind w:left="0" w:right="0" w:firstLine="0"/>
                        <w:jc w:val="left"/>
                      </w:pPr>
                      <w:r>
                        <w:rPr>
                          <w:b/>
                          <w:sz w:val="22"/>
                        </w:rPr>
                        <w:t xml:space="preserve"> </w:t>
                      </w:r>
                    </w:p>
                  </w:txbxContent>
                </v:textbox>
              </v:rect>
              <v:rect id="Rectangle 5917" o:spid="_x0000_s1028" style="position:absolute;left:58663;top:55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4ExwAAAN0AAAAPAAAAZHJzL2Rvd25yZXYueG1sRI9Pa8JA&#10;FMTvgt9heYI33Viw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IABjgTHAAAA3QAA&#10;AA8AAAAAAAAAAAAAAAAABwIAAGRycy9kb3ducmV2LnhtbFBLBQYAAAAAAwADALcAAAD7AgAAAAA=&#10;" filled="f" stroked="f">
                <v:textbox inset="0,0,0,0">
                  <w:txbxContent>
                    <w:p w14:paraId="0D6F4B74" w14:textId="77777777" w:rsidR="00C12213" w:rsidRDefault="00135382">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11" o:spid="_x0000_s1029" type="#_x0000_t75" style="position:absolute;left:33629;width:25019;height:6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">
                <v:imagedata r:id="rId2" o:title=""/>
              </v:shape>
              <v:rect id="Rectangle 5913" o:spid="_x0000_s1030" style="position:absolute;left:193;top:3379;width:1179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HxwAAAN0AAAAPAAAAZHJzL2Rvd25yZXYueG1sRI9Pa8JA&#10;FMTvgt9heYI33Vip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P86iAfHAAAA3QAA&#10;AA8AAAAAAAAAAAAAAAAABwIAAGRycy9kb3ducmV2LnhtbFBLBQYAAAAAAwADALcAAAD7AgAAAAA=&#10;" filled="f" stroked="f">
                <v:textbox inset="0,0,0,0">
                  <w:txbxContent>
                    <w:p w14:paraId="17642969" w14:textId="77777777" w:rsidR="00C12213" w:rsidRDefault="00135382">
                      <w:pPr>
                        <w:spacing w:after="160" w:line="259" w:lineRule="auto"/>
                        <w:ind w:left="0" w:right="0" w:firstLine="0"/>
                        <w:jc w:val="left"/>
                      </w:pPr>
                      <w:proofErr w:type="spellStart"/>
                      <w:r>
                        <w:rPr>
                          <w:i/>
                        </w:rPr>
                        <w:t>Guidelines</w:t>
                      </w:r>
                      <w:proofErr w:type="spellEnd"/>
                      <w:r>
                        <w:rPr>
                          <w:i/>
                        </w:rPr>
                        <w:t xml:space="preserve"> for </w:t>
                      </w:r>
                    </w:p>
                  </w:txbxContent>
                </v:textbox>
              </v:rect>
              <v:rect id="Rectangle 5914" o:spid="_x0000_s1031" style="position:absolute;left:9062;top:3379;width:128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BzxwAAAN0AAAAPAAAAZHJzL2Rvd25yZXYueG1sRI9Pa8JA&#10;FMTvgt9heYI33Vis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HDTEHPHAAAA3QAA&#10;AA8AAAAAAAAAAAAAAAAABwIAAGRycy9kb3ducmV2LnhtbFBLBQYAAAAAAwADALcAAAD7AgAAAAA=&#10;" filled="f" stroked="f">
                <v:textbox inset="0,0,0,0">
                  <w:txbxContent>
                    <w:p w14:paraId="154F0FC2" w14:textId="77777777" w:rsidR="00C12213" w:rsidRDefault="00135382">
                      <w:pPr>
                        <w:spacing w:after="160" w:line="259" w:lineRule="auto"/>
                        <w:ind w:left="0" w:right="0" w:firstLine="0"/>
                        <w:jc w:val="left"/>
                      </w:pPr>
                      <w:proofErr w:type="spellStart"/>
                      <w:r>
                        <w:rPr>
                          <w:i/>
                        </w:rPr>
                        <w:t>feasibility</w:t>
                      </w:r>
                      <w:proofErr w:type="spellEnd"/>
                      <w:r>
                        <w:rPr>
                          <w:i/>
                        </w:rPr>
                        <w:t xml:space="preserve"> </w:t>
                      </w:r>
                      <w:proofErr w:type="spellStart"/>
                      <w:r>
                        <w:rPr>
                          <w:i/>
                        </w:rPr>
                        <w:t>study</w:t>
                      </w:r>
                      <w:proofErr w:type="spellEnd"/>
                    </w:p>
                  </w:txbxContent>
                </v:textbox>
              </v:rect>
              <v:rect id="Rectangle 5915" o:spid="_x0000_s1032" style="position:absolute;left:18713;top:337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7XoxwAAAN0AAAAPAAAAZHJzL2Rvd25yZXYueG1sRI9Ba8JA&#10;FITvBf/D8oTe6iaF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B+ftejHAAAA3QAA&#10;AA8AAAAAAAAAAAAAAAAABwIAAGRycy9kb3ducmV2LnhtbFBLBQYAAAAAAwADALcAAAD7AgAAAAA=&#10;" filled="f" stroked="f">
                <v:textbox inset="0,0,0,0">
                  <w:txbxContent>
                    <w:p w14:paraId="762C4109" w14:textId="77777777" w:rsidR="00C12213" w:rsidRDefault="00135382">
                      <w:pPr>
                        <w:spacing w:after="160" w:line="259" w:lineRule="auto"/>
                        <w:ind w:left="0" w:right="0" w:firstLine="0"/>
                        <w:jc w:val="left"/>
                      </w:pPr>
                      <w:r>
                        <w:rPr>
                          <w:i/>
                        </w:rPr>
                        <w:t xml:space="preserve"> </w:t>
                      </w:r>
                    </w:p>
                  </w:txbxContent>
                </v:textbox>
              </v:rect>
              <v:shape id="Shape 5912" o:spid="_x0000_s1033" style="position:absolute;top:6591;width:60039;height:0;visibility:visible;mso-wrap-style:square;v-text-anchor:top" coordsize="6003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" path="m,l6003925,e" filled="f" strokecolor="#365f91" strokeweight="2pt">
                <v:path arrowok="t" textboxrect="0,0,6003925,0"/>
              </v:shape>
              <w10:wrap type="square" anchorx="page" anchory="page"/>
            </v:group>
          </w:pict>
        </mc:Fallback>
      </mc:AlternateContent>
    </w:r>
    <w:r>
      <w:fldChar w:fldCharType="begin"/>
    </w:r>
    <w:r>
      <w:instrText xml:space="preserve"> PAGE   \* MERGEFORMAT </w:instrText>
    </w:r>
    <w:r>
      <w:fldChar w:fldCharType="separate"/>
    </w:r>
    <w:r>
      <w:rPr>
        <w:color w:val="FFFFFF"/>
      </w:rPr>
      <w:t>2</w:t>
    </w:r>
    <w:r>
      <w:rPr>
        <w:color w:val="FFFFFF"/>
      </w:rPr>
      <w:fldChar w:fldCharType="end"/>
    </w:r>
    <w:r>
      <w:rPr>
        <w:color w:val="FFFFFF"/>
      </w:rPr>
      <w:t xml:space="preserve"> </w:t>
    </w:r>
  </w:p>
  <w:p w14:paraId="1886E12A" w14:textId="77777777" w:rsidR="00C12213" w:rsidRDefault="00135382">
    <w:pPr>
      <w:spacing w:after="0" w:line="259" w:lineRule="auto"/>
      <w:ind w:left="-428" w:right="0" w:firstLine="0"/>
      <w:jc w:val="left"/>
    </w:pP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7096" w14:textId="077ABB8A" w:rsidR="00C12213" w:rsidRDefault="00BC5F9A">
    <w:pPr>
      <w:shd w:val="clear" w:color="auto" w:fill="4F81BD"/>
      <w:spacing w:after="382" w:line="259" w:lineRule="auto"/>
      <w:ind w:left="-200" w:right="0" w:firstLine="0"/>
      <w:jc w:val="left"/>
    </w:pPr>
    <w:r>
      <w:rPr>
        <w:noProof/>
      </w:rPr>
      <w:drawing>
        <wp:anchor distT="0" distB="0" distL="114300" distR="114300" simplePos="0" relativeHeight="251661312" behindDoc="1" locked="0" layoutInCell="1" allowOverlap="1" wp14:anchorId="77FB36C8" wp14:editId="7B478862">
          <wp:simplePos x="0" y="0"/>
          <wp:positionH relativeFrom="column">
            <wp:posOffset>4133215</wp:posOffset>
          </wp:positionH>
          <wp:positionV relativeFrom="paragraph">
            <wp:posOffset>-64807</wp:posOffset>
          </wp:positionV>
          <wp:extent cx="1767205" cy="532130"/>
          <wp:effectExtent l="0" t="0" r="4445" b="127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532130"/>
                  </a:xfrm>
                  <a:prstGeom prst="rect">
                    <a:avLst/>
                  </a:prstGeom>
                  <a:noFill/>
                  <a:ln>
                    <a:noFill/>
                  </a:ln>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46A80251" wp14:editId="40CAAACA">
              <wp:simplePos x="0" y="0"/>
              <wp:positionH relativeFrom="page">
                <wp:posOffset>796925</wp:posOffset>
              </wp:positionH>
              <wp:positionV relativeFrom="page">
                <wp:posOffset>699135</wp:posOffset>
              </wp:positionV>
              <wp:extent cx="6003925" cy="404495"/>
              <wp:effectExtent l="0" t="0" r="15875" b="0"/>
              <wp:wrapSquare wrapText="bothSides"/>
              <wp:docPr id="5892" name="Group 5892"/>
              <wp:cNvGraphicFramePr/>
              <a:graphic xmlns:a="http://schemas.openxmlformats.org/drawingml/2006/main">
                <a:graphicData uri="http://schemas.microsoft.com/office/word/2010/wordprocessingGroup">
                  <wpg:wgp>
                    <wpg:cNvGrpSpPr/>
                    <wpg:grpSpPr>
                      <a:xfrm>
                        <a:off x="0" y="0"/>
                        <a:ext cx="6003925" cy="404495"/>
                        <a:chOff x="0" y="337946"/>
                        <a:chExt cx="6003925" cy="404821"/>
                      </a:xfrm>
                    </wpg:grpSpPr>
                    <wps:wsp>
                      <wps:cNvPr id="5898" name="Rectangle 5898"/>
                      <wps:cNvSpPr/>
                      <wps:spPr>
                        <a:xfrm>
                          <a:off x="2985389" y="552830"/>
                          <a:ext cx="42143" cy="189937"/>
                        </a:xfrm>
                        <a:prstGeom prst="rect">
                          <a:avLst/>
                        </a:prstGeom>
                        <a:ln>
                          <a:noFill/>
                        </a:ln>
                      </wps:spPr>
                      <wps:txbx>
                        <w:txbxContent>
                          <w:p w14:paraId="01D4ADE7" w14:textId="77777777" w:rsidR="00C12213" w:rsidRDefault="00135382">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899" name="Rectangle 5899"/>
                      <wps:cNvSpPr/>
                      <wps:spPr>
                        <a:xfrm>
                          <a:off x="5866384" y="552830"/>
                          <a:ext cx="42144" cy="189937"/>
                        </a:xfrm>
                        <a:prstGeom prst="rect">
                          <a:avLst/>
                        </a:prstGeom>
                        <a:ln>
                          <a:noFill/>
                        </a:ln>
                      </wps:spPr>
                      <wps:txbx>
                        <w:txbxContent>
                          <w:p w14:paraId="05A8B1A8" w14:textId="77777777" w:rsidR="00C12213" w:rsidRDefault="00135382">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895" name="Rectangle 5895"/>
                      <wps:cNvSpPr/>
                      <wps:spPr>
                        <a:xfrm>
                          <a:off x="19355" y="337946"/>
                          <a:ext cx="1179059" cy="206453"/>
                        </a:xfrm>
                        <a:prstGeom prst="rect">
                          <a:avLst/>
                        </a:prstGeom>
                        <a:ln>
                          <a:noFill/>
                        </a:ln>
                      </wps:spPr>
                      <wps:txbx>
                        <w:txbxContent>
                          <w:p w14:paraId="23B85517" w14:textId="77777777" w:rsidR="00C12213" w:rsidRDefault="00135382">
                            <w:pPr>
                              <w:spacing w:after="160" w:line="259" w:lineRule="auto"/>
                              <w:ind w:left="0" w:right="0" w:firstLine="0"/>
                              <w:jc w:val="left"/>
                            </w:pPr>
                            <w:proofErr w:type="spellStart"/>
                            <w:r>
                              <w:rPr>
                                <w:i/>
                              </w:rPr>
                              <w:t>Guidelines</w:t>
                            </w:r>
                            <w:proofErr w:type="spellEnd"/>
                            <w:r>
                              <w:rPr>
                                <w:i/>
                              </w:rPr>
                              <w:t xml:space="preserve"> for </w:t>
                            </w:r>
                          </w:p>
                        </w:txbxContent>
                      </wps:txbx>
                      <wps:bodyPr horzOverflow="overflow" vert="horz" lIns="0" tIns="0" rIns="0" bIns="0" rtlCol="0">
                        <a:noAutofit/>
                      </wps:bodyPr>
                    </wps:wsp>
                    <wps:wsp>
                      <wps:cNvPr id="5896" name="Rectangle 5896"/>
                      <wps:cNvSpPr/>
                      <wps:spPr>
                        <a:xfrm>
                          <a:off x="906272" y="337946"/>
                          <a:ext cx="1281622" cy="206453"/>
                        </a:xfrm>
                        <a:prstGeom prst="rect">
                          <a:avLst/>
                        </a:prstGeom>
                        <a:ln>
                          <a:noFill/>
                        </a:ln>
                      </wps:spPr>
                      <wps:txbx>
                        <w:txbxContent>
                          <w:p w14:paraId="6326697F" w14:textId="77777777" w:rsidR="00C12213" w:rsidRDefault="00135382">
                            <w:pPr>
                              <w:spacing w:after="160" w:line="259" w:lineRule="auto"/>
                              <w:ind w:left="0" w:right="0" w:firstLine="0"/>
                              <w:jc w:val="left"/>
                            </w:pPr>
                            <w:proofErr w:type="spellStart"/>
                            <w:r>
                              <w:rPr>
                                <w:i/>
                              </w:rPr>
                              <w:t>feasibility</w:t>
                            </w:r>
                            <w:proofErr w:type="spellEnd"/>
                            <w:r>
                              <w:rPr>
                                <w:i/>
                              </w:rPr>
                              <w:t xml:space="preserve"> </w:t>
                            </w:r>
                            <w:proofErr w:type="spellStart"/>
                            <w:r>
                              <w:rPr>
                                <w:i/>
                              </w:rPr>
                              <w:t>study</w:t>
                            </w:r>
                            <w:proofErr w:type="spellEnd"/>
                          </w:p>
                        </w:txbxContent>
                      </wps:txbx>
                      <wps:bodyPr horzOverflow="overflow" vert="horz" lIns="0" tIns="0" rIns="0" bIns="0" rtlCol="0">
                        <a:noAutofit/>
                      </wps:bodyPr>
                    </wps:wsp>
                    <wps:wsp>
                      <wps:cNvPr id="5897" name="Rectangle 5897"/>
                      <wps:cNvSpPr/>
                      <wps:spPr>
                        <a:xfrm>
                          <a:off x="1871345" y="337946"/>
                          <a:ext cx="45808" cy="206453"/>
                        </a:xfrm>
                        <a:prstGeom prst="rect">
                          <a:avLst/>
                        </a:prstGeom>
                        <a:ln>
                          <a:noFill/>
                        </a:ln>
                      </wps:spPr>
                      <wps:txbx>
                        <w:txbxContent>
                          <w:p w14:paraId="40E547EF" w14:textId="77777777" w:rsidR="00C12213" w:rsidRDefault="00135382">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5894" name="Shape 5894"/>
                      <wps:cNvSpPr/>
                      <wps:spPr>
                        <a:xfrm>
                          <a:off x="0" y="659130"/>
                          <a:ext cx="6003925" cy="0"/>
                        </a:xfrm>
                        <a:custGeom>
                          <a:avLst/>
                          <a:gdLst/>
                          <a:ahLst/>
                          <a:cxnLst/>
                          <a:rect l="0" t="0" r="0" b="0"/>
                          <a:pathLst>
                            <a:path w="6003925">
                              <a:moveTo>
                                <a:pt x="0" y="0"/>
                              </a:moveTo>
                              <a:lnTo>
                                <a:pt x="6003925" y="0"/>
                              </a:lnTo>
                            </a:path>
                          </a:pathLst>
                        </a:custGeom>
                        <a:ln w="25400" cap="flat">
                          <a:round/>
                        </a:ln>
                      </wps:spPr>
                      <wps:style>
                        <a:lnRef idx="1">
                          <a:srgbClr val="365F91"/>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6A80251" id="Group 5892" o:spid="_x0000_s1034" style="position:absolute;left:0;text-align:left;margin-left:62.75pt;margin-top:55.05pt;width:472.75pt;height:31.85pt;z-index:251659264;mso-position-horizontal-relative:page;mso-position-vertical-relative:page;mso-height-relative:margin" coordorigin=",3379" coordsize="60039,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">
              <v:rect id="Rectangle 5898" o:spid="_x0000_s1035" style="position:absolute;left:29853;top:55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axwgAAAN0AAAAPAAAAZHJzL2Rvd25yZXYueG1sRE/LisIw&#10;FN0L/kO4wuw0dcC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DqrBaxwgAAAN0AAAAPAAAA&#10;AAAAAAAAAAAAAAcCAABkcnMvZG93bnJldi54bWxQSwUGAAAAAAMAAwC3AAAA9gIAAAAA&#10;" filled="f" stroked="f">
                <v:textbox inset="0,0,0,0">
                  <w:txbxContent>
                    <w:p w14:paraId="01D4ADE7" w14:textId="77777777" w:rsidR="00C12213" w:rsidRDefault="00135382">
                      <w:pPr>
                        <w:spacing w:after="160" w:line="259" w:lineRule="auto"/>
                        <w:ind w:left="0" w:right="0" w:firstLine="0"/>
                        <w:jc w:val="left"/>
                      </w:pPr>
                      <w:r>
                        <w:rPr>
                          <w:b/>
                          <w:sz w:val="22"/>
                        </w:rPr>
                        <w:t xml:space="preserve"> </w:t>
                      </w:r>
                    </w:p>
                  </w:txbxContent>
                </v:textbox>
              </v:rect>
              <v:rect id="Rectangle 5899" o:spid="_x0000_s1036" style="position:absolute;left:58663;top:55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MqxgAAAN0AAAAPAAAAZHJzL2Rvd25yZXYueG1sRI9Pa8JA&#10;FMTvhX6H5RV6q5sWKk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heCzKsYAAADdAAAA&#10;DwAAAAAAAAAAAAAAAAAHAgAAZHJzL2Rvd25yZXYueG1sUEsFBgAAAAADAAMAtwAAAPoCAAAAAA==&#10;" filled="f" stroked="f">
                <v:textbox inset="0,0,0,0">
                  <w:txbxContent>
                    <w:p w14:paraId="05A8B1A8" w14:textId="77777777" w:rsidR="00C12213" w:rsidRDefault="00135382">
                      <w:pPr>
                        <w:spacing w:after="160" w:line="259" w:lineRule="auto"/>
                        <w:ind w:left="0" w:right="0" w:firstLine="0"/>
                        <w:jc w:val="left"/>
                      </w:pPr>
                      <w:r>
                        <w:rPr>
                          <w:sz w:val="22"/>
                        </w:rPr>
                        <w:t xml:space="preserve"> </w:t>
                      </w:r>
                    </w:p>
                  </w:txbxContent>
                </v:textbox>
              </v:rect>
              <v:rect id="Rectangle 5895" o:spid="_x0000_s1037" style="position:absolute;left:193;top:3379;width:1179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kvxQAAAN0AAAAPAAAAZHJzL2Rvd25yZXYueG1sRI9Ba8JA&#10;FITvQv/D8gredFPB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ErbkvxQAAAN0AAAAP&#10;AAAAAAAAAAAAAAAAAAcCAABkcnMvZG93bnJldi54bWxQSwUGAAAAAAMAAwC3AAAA+QIAAAAA&#10;" filled="f" stroked="f">
                <v:textbox inset="0,0,0,0">
                  <w:txbxContent>
                    <w:p w14:paraId="23B85517" w14:textId="77777777" w:rsidR="00C12213" w:rsidRDefault="00135382">
                      <w:pPr>
                        <w:spacing w:after="160" w:line="259" w:lineRule="auto"/>
                        <w:ind w:left="0" w:right="0" w:firstLine="0"/>
                        <w:jc w:val="left"/>
                      </w:pPr>
                      <w:proofErr w:type="spellStart"/>
                      <w:r>
                        <w:rPr>
                          <w:i/>
                        </w:rPr>
                        <w:t>Guidelines</w:t>
                      </w:r>
                      <w:proofErr w:type="spellEnd"/>
                      <w:r>
                        <w:rPr>
                          <w:i/>
                        </w:rPr>
                        <w:t xml:space="preserve"> for </w:t>
                      </w:r>
                    </w:p>
                  </w:txbxContent>
                </v:textbox>
              </v:rect>
              <v:rect id="Rectangle 5896" o:spid="_x0000_s1038" style="position:absolute;left:9062;top:3379;width:128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dYxgAAAN0AAAAPAAAAZHJzL2Rvd25yZXYueG1sRI9ba8JA&#10;FITfBf/DcoS+6Uah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9H8nWMYAAADdAAAA&#10;DwAAAAAAAAAAAAAAAAAHAgAAZHJzL2Rvd25yZXYueG1sUEsFBgAAAAADAAMAtwAAAPoCAAAAAA==&#10;" filled="f" stroked="f">
                <v:textbox inset="0,0,0,0">
                  <w:txbxContent>
                    <w:p w14:paraId="6326697F" w14:textId="77777777" w:rsidR="00C12213" w:rsidRDefault="00135382">
                      <w:pPr>
                        <w:spacing w:after="160" w:line="259" w:lineRule="auto"/>
                        <w:ind w:left="0" w:right="0" w:firstLine="0"/>
                        <w:jc w:val="left"/>
                      </w:pPr>
                      <w:proofErr w:type="spellStart"/>
                      <w:r>
                        <w:rPr>
                          <w:i/>
                        </w:rPr>
                        <w:t>feasibility</w:t>
                      </w:r>
                      <w:proofErr w:type="spellEnd"/>
                      <w:r>
                        <w:rPr>
                          <w:i/>
                        </w:rPr>
                        <w:t xml:space="preserve"> </w:t>
                      </w:r>
                      <w:proofErr w:type="spellStart"/>
                      <w:r>
                        <w:rPr>
                          <w:i/>
                        </w:rPr>
                        <w:t>study</w:t>
                      </w:r>
                      <w:proofErr w:type="spellEnd"/>
                    </w:p>
                  </w:txbxContent>
                </v:textbox>
              </v:rect>
              <v:rect id="Rectangle 5897" o:spid="_x0000_s1039" style="position:absolute;left:18713;top:337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L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mzOCw8YAAADdAAAA&#10;DwAAAAAAAAAAAAAAAAAHAgAAZHJzL2Rvd25yZXYueG1sUEsFBgAAAAADAAMAtwAAAPoCAAAAAA==&#10;" filled="f" stroked="f">
                <v:textbox inset="0,0,0,0">
                  <w:txbxContent>
                    <w:p w14:paraId="40E547EF" w14:textId="77777777" w:rsidR="00C12213" w:rsidRDefault="00135382">
                      <w:pPr>
                        <w:spacing w:after="160" w:line="259" w:lineRule="auto"/>
                        <w:ind w:left="0" w:right="0" w:firstLine="0"/>
                        <w:jc w:val="left"/>
                      </w:pPr>
                      <w:r>
                        <w:rPr>
                          <w:i/>
                        </w:rPr>
                        <w:t xml:space="preserve"> </w:t>
                      </w:r>
                    </w:p>
                  </w:txbxContent>
                </v:textbox>
              </v:rect>
              <v:shape id="Shape 5894" o:spid="_x0000_s1040" style="position:absolute;top:6591;width:60039;height:0;visibility:visible;mso-wrap-style:square;v-text-anchor:top" coordsize="6003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" path="m,l6003925,e" filled="f" strokecolor="#365f91" strokeweight="2pt">
                <v:path arrowok="t" textboxrect="0,0,6003925,0"/>
              </v:shape>
              <w10:wrap type="square" anchorx="page" anchory="page"/>
            </v:group>
          </w:pict>
        </mc:Fallback>
      </mc:AlternateContent>
    </w:r>
    <w:r w:rsidR="00135382">
      <w:fldChar w:fldCharType="begin"/>
    </w:r>
    <w:r w:rsidR="00135382">
      <w:instrText xml:space="preserve"> PAGE   \* MERGEFORMAT </w:instrText>
    </w:r>
    <w:r w:rsidR="00135382">
      <w:fldChar w:fldCharType="separate"/>
    </w:r>
    <w:r w:rsidR="00135382">
      <w:rPr>
        <w:color w:val="FFFFFF"/>
      </w:rPr>
      <w:t>2</w:t>
    </w:r>
    <w:r w:rsidR="00135382">
      <w:rPr>
        <w:color w:val="FFFFFF"/>
      </w:rPr>
      <w:fldChar w:fldCharType="end"/>
    </w:r>
    <w:r w:rsidR="00135382">
      <w:rPr>
        <w:color w:val="FFFFFF"/>
      </w:rPr>
      <w:t xml:space="preserve"> </w:t>
    </w:r>
  </w:p>
  <w:p w14:paraId="15CA2A8C" w14:textId="77777777" w:rsidR="00C12213" w:rsidRDefault="00135382">
    <w:pPr>
      <w:spacing w:after="0" w:line="259" w:lineRule="auto"/>
      <w:ind w:left="-428" w:right="0" w:firstLine="0"/>
      <w:jc w:val="left"/>
    </w:pP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88B9" w14:textId="77777777" w:rsidR="00C12213" w:rsidRDefault="00C1221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A45"/>
    <w:multiLevelType w:val="hybridMultilevel"/>
    <w:tmpl w:val="D5C0B7A8"/>
    <w:lvl w:ilvl="0" w:tplc="A33483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7539D8"/>
    <w:multiLevelType w:val="hybridMultilevel"/>
    <w:tmpl w:val="B7AAAAF6"/>
    <w:lvl w:ilvl="0" w:tplc="20AA9E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A4DB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94F2B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6E461E">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8ECE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2FF7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8A5D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9DC6">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4C5196">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A62EE9"/>
    <w:multiLevelType w:val="hybridMultilevel"/>
    <w:tmpl w:val="AEAEBAAE"/>
    <w:lvl w:ilvl="0" w:tplc="342E570E">
      <w:start w:val="1"/>
      <w:numFmt w:val="bullet"/>
      <w:lvlText w:val="•"/>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9CB190">
      <w:start w:val="1"/>
      <w:numFmt w:val="bullet"/>
      <w:lvlText w:val="o"/>
      <w:lvlJc w:val="left"/>
      <w:pPr>
        <w:ind w:left="1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43AE2">
      <w:start w:val="1"/>
      <w:numFmt w:val="bullet"/>
      <w:lvlText w:val="▪"/>
      <w:lvlJc w:val="left"/>
      <w:pPr>
        <w:ind w:left="2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A87D6A">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28ACBE">
      <w:start w:val="1"/>
      <w:numFmt w:val="bullet"/>
      <w:lvlText w:val="o"/>
      <w:lvlJc w:val="left"/>
      <w:pPr>
        <w:ind w:left="3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5C63D8">
      <w:start w:val="1"/>
      <w:numFmt w:val="bullet"/>
      <w:lvlText w:val="▪"/>
      <w:lvlJc w:val="left"/>
      <w:pPr>
        <w:ind w:left="4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D1CA">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AF3EE">
      <w:start w:val="1"/>
      <w:numFmt w:val="bullet"/>
      <w:lvlText w:val="o"/>
      <w:lvlJc w:val="left"/>
      <w:pPr>
        <w:ind w:left="5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FEE7F6">
      <w:start w:val="1"/>
      <w:numFmt w:val="bullet"/>
      <w:lvlText w:val="▪"/>
      <w:lvlJc w:val="left"/>
      <w:pPr>
        <w:ind w:left="6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7C5A39"/>
    <w:multiLevelType w:val="hybridMultilevel"/>
    <w:tmpl w:val="9B1CEA38"/>
    <w:lvl w:ilvl="0" w:tplc="A33483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F80DFB"/>
    <w:multiLevelType w:val="hybridMultilevel"/>
    <w:tmpl w:val="FCEEF084"/>
    <w:lvl w:ilvl="0" w:tplc="9392CC4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4503838">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E1E97C2">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40569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189A2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AD6006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9AC93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E689232">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1DEA06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77026C"/>
    <w:multiLevelType w:val="hybridMultilevel"/>
    <w:tmpl w:val="1618E6D8"/>
    <w:lvl w:ilvl="0" w:tplc="AEEAE6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DA41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44A1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4A9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F8BC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8A80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2E8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5013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EE6A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28581F"/>
    <w:multiLevelType w:val="hybridMultilevel"/>
    <w:tmpl w:val="9ED2842C"/>
    <w:lvl w:ilvl="0" w:tplc="FFFFFFFF">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1">
      <w:start w:val="1"/>
      <w:numFmt w:val="bullet"/>
      <w:lvlText w:val=""/>
      <w:lvlJc w:val="left"/>
      <w:pPr>
        <w:ind w:left="720" w:hanging="360"/>
      </w:pPr>
      <w:rPr>
        <w:rFonts w:ascii="Symbol" w:hAnsi="Symbol" w:hint="default"/>
      </w:rPr>
    </w:lvl>
    <w:lvl w:ilvl="2" w:tplc="FFFFFFFF">
      <w:start w:val="1"/>
      <w:numFmt w:val="bullet"/>
      <w:lvlText w:val="▪"/>
      <w:lvlJc w:val="left"/>
      <w:pPr>
        <w:ind w:left="1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847FD1"/>
    <w:multiLevelType w:val="hybridMultilevel"/>
    <w:tmpl w:val="C978BE9C"/>
    <w:lvl w:ilvl="0" w:tplc="FFFFFFFF">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3AE2">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E855C1"/>
    <w:multiLevelType w:val="hybridMultilevel"/>
    <w:tmpl w:val="277E8FD8"/>
    <w:lvl w:ilvl="0" w:tplc="B3CE5E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60F618">
      <w:start w:val="1"/>
      <w:numFmt w:val="bullet"/>
      <w:lvlText w:val="o"/>
      <w:lvlJc w:val="left"/>
      <w:pPr>
        <w:ind w:left="14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002C13C">
      <w:start w:val="1"/>
      <w:numFmt w:val="bullet"/>
      <w:lvlText w:val="▪"/>
      <w:lvlJc w:val="left"/>
      <w:pPr>
        <w:ind w:left="1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55C912E">
      <w:start w:val="1"/>
      <w:numFmt w:val="bullet"/>
      <w:lvlText w:val="•"/>
      <w:lvlJc w:val="left"/>
      <w:pPr>
        <w:ind w:left="2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5B2BCD6">
      <w:start w:val="1"/>
      <w:numFmt w:val="bullet"/>
      <w:lvlText w:val="o"/>
      <w:lvlJc w:val="left"/>
      <w:pPr>
        <w:ind w:left="3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DF8D59E">
      <w:start w:val="1"/>
      <w:numFmt w:val="bullet"/>
      <w:lvlText w:val="▪"/>
      <w:lvlJc w:val="left"/>
      <w:pPr>
        <w:ind w:left="3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45A3A32">
      <w:start w:val="1"/>
      <w:numFmt w:val="bullet"/>
      <w:lvlText w:val="•"/>
      <w:lvlJc w:val="left"/>
      <w:pPr>
        <w:ind w:left="4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5749E48">
      <w:start w:val="1"/>
      <w:numFmt w:val="bullet"/>
      <w:lvlText w:val="o"/>
      <w:lvlJc w:val="left"/>
      <w:pPr>
        <w:ind w:left="5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B8A76E6">
      <w:start w:val="1"/>
      <w:numFmt w:val="bullet"/>
      <w:lvlText w:val="▪"/>
      <w:lvlJc w:val="left"/>
      <w:pPr>
        <w:ind w:left="6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E557F9"/>
    <w:multiLevelType w:val="hybridMultilevel"/>
    <w:tmpl w:val="7A5EF558"/>
    <w:lvl w:ilvl="0" w:tplc="B57AC214">
      <w:start w:val="1"/>
      <w:numFmt w:val="bullet"/>
      <w:lvlText w:val="•"/>
      <w:lvlJc w:val="left"/>
      <w:pPr>
        <w:ind w:left="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58D3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2CF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C4C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E1A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8CA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DE49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ACAD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045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7B508F"/>
    <w:multiLevelType w:val="hybridMultilevel"/>
    <w:tmpl w:val="54CA30CA"/>
    <w:lvl w:ilvl="0" w:tplc="FFFFFFFF">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3483A4">
      <w:start w:val="1"/>
      <w:numFmt w:val="bullet"/>
      <w:lvlText w:val=""/>
      <w:lvlJc w:val="left"/>
      <w:pPr>
        <w:ind w:left="720" w:hanging="360"/>
      </w:pPr>
      <w:rPr>
        <w:rFonts w:ascii="Symbol" w:hAnsi="Symbol" w:hint="default"/>
      </w:rPr>
    </w:lvl>
    <w:lvl w:ilvl="2"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852EC6"/>
    <w:multiLevelType w:val="hybridMultilevel"/>
    <w:tmpl w:val="2D7EA7A2"/>
    <w:lvl w:ilvl="0" w:tplc="853A8F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E270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42EB91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E20AC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7C0781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C9EDC3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4C00B7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FA079B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EDC47D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011986"/>
    <w:multiLevelType w:val="hybridMultilevel"/>
    <w:tmpl w:val="F9BAD5FA"/>
    <w:lvl w:ilvl="0" w:tplc="FFFFFFFF">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3483A4">
      <w:start w:val="1"/>
      <w:numFmt w:val="bullet"/>
      <w:lvlText w:val=""/>
      <w:lvlJc w:val="left"/>
      <w:pPr>
        <w:ind w:left="720" w:hanging="360"/>
      </w:pPr>
      <w:rPr>
        <w:rFonts w:ascii="Symbol" w:hAnsi="Symbol" w:hint="default"/>
      </w:rPr>
    </w:lvl>
    <w:lvl w:ilvl="2" w:tplc="FFFFFFFF">
      <w:start w:val="1"/>
      <w:numFmt w:val="bullet"/>
      <w:lvlText w:val="▪"/>
      <w:lvlJc w:val="left"/>
      <w:pPr>
        <w:ind w:left="1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230961"/>
    <w:multiLevelType w:val="hybridMultilevel"/>
    <w:tmpl w:val="EC506EC8"/>
    <w:lvl w:ilvl="0" w:tplc="765645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269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F001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061F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C29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1E50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9071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657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D8CA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BCB438E"/>
    <w:multiLevelType w:val="hybridMultilevel"/>
    <w:tmpl w:val="74CACBBE"/>
    <w:lvl w:ilvl="0" w:tplc="FFFFFFFF">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3483A4">
      <w:start w:val="1"/>
      <w:numFmt w:val="bullet"/>
      <w:lvlText w:val=""/>
      <w:lvlJc w:val="left"/>
      <w:pPr>
        <w:ind w:left="720" w:hanging="360"/>
      </w:pPr>
      <w:rPr>
        <w:rFonts w:ascii="Symbol" w:hAnsi="Symbol" w:hint="default"/>
      </w:rPr>
    </w:lvl>
    <w:lvl w:ilvl="4" w:tplc="FFFFFFFF">
      <w:start w:val="1"/>
      <w:numFmt w:val="bullet"/>
      <w:lvlText w:val="o"/>
      <w:lvlJc w:val="left"/>
      <w:pPr>
        <w:ind w:left="2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6D462E"/>
    <w:multiLevelType w:val="hybridMultilevel"/>
    <w:tmpl w:val="4E407886"/>
    <w:lvl w:ilvl="0" w:tplc="3A96ED90">
      <w:start w:val="1"/>
      <w:numFmt w:val="decimal"/>
      <w:lvlText w:val="%1."/>
      <w:lvlJc w:val="left"/>
      <w:pPr>
        <w:ind w:left="345" w:hanging="360"/>
      </w:pPr>
      <w:rPr>
        <w:rFonts w:ascii="Arial" w:eastAsia="Arial" w:hAnsi="Arial" w:cs="Arial"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6" w15:restartNumberingAfterBreak="0">
    <w:nsid w:val="67BD0BF4"/>
    <w:multiLevelType w:val="hybridMultilevel"/>
    <w:tmpl w:val="9F3E979A"/>
    <w:lvl w:ilvl="0" w:tplc="92B21A1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6B73CB"/>
    <w:multiLevelType w:val="hybridMultilevel"/>
    <w:tmpl w:val="ECDEA82E"/>
    <w:lvl w:ilvl="0" w:tplc="5ED0EA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472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263A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9419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4AA5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CEE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EE29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98EC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4259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6B6774"/>
    <w:multiLevelType w:val="hybridMultilevel"/>
    <w:tmpl w:val="7C2E5F98"/>
    <w:lvl w:ilvl="0" w:tplc="22BE54F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9" w15:restartNumberingAfterBreak="0">
    <w:nsid w:val="75615B6D"/>
    <w:multiLevelType w:val="hybridMultilevel"/>
    <w:tmpl w:val="4148C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F170EF"/>
    <w:multiLevelType w:val="hybridMultilevel"/>
    <w:tmpl w:val="9E745AA2"/>
    <w:lvl w:ilvl="0" w:tplc="835CEA6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6454BE">
      <w:start w:val="1"/>
      <w:numFmt w:val="bullet"/>
      <w:lvlText w:val="o"/>
      <w:lvlJc w:val="left"/>
      <w:pPr>
        <w:ind w:left="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26B0AC">
      <w:start w:val="1"/>
      <w:numFmt w:val="bullet"/>
      <w:lvlText w:val="▪"/>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264332">
      <w:start w:val="1"/>
      <w:numFmt w:val="bullet"/>
      <w:lvlRestart w:val="0"/>
      <w:lvlText w:val=""/>
      <w:lvlJc w:val="left"/>
      <w:pPr>
        <w:ind w:left="2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FC00C2">
      <w:start w:val="1"/>
      <w:numFmt w:val="bullet"/>
      <w:lvlText w:val="o"/>
      <w:lvlJc w:val="left"/>
      <w:pPr>
        <w:ind w:left="2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A44C5C">
      <w:start w:val="1"/>
      <w:numFmt w:val="bullet"/>
      <w:lvlText w:val="▪"/>
      <w:lvlJc w:val="left"/>
      <w:pPr>
        <w:ind w:left="3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36C4DE">
      <w:start w:val="1"/>
      <w:numFmt w:val="bullet"/>
      <w:lvlText w:val="•"/>
      <w:lvlJc w:val="left"/>
      <w:pPr>
        <w:ind w:left="4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6488E6">
      <w:start w:val="1"/>
      <w:numFmt w:val="bullet"/>
      <w:lvlText w:val="o"/>
      <w:lvlJc w:val="left"/>
      <w:pPr>
        <w:ind w:left="4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D208C6">
      <w:start w:val="1"/>
      <w:numFmt w:val="bullet"/>
      <w:lvlText w:val="▪"/>
      <w:lvlJc w:val="left"/>
      <w:pPr>
        <w:ind w:left="5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D96AD8"/>
    <w:multiLevelType w:val="hybridMultilevel"/>
    <w:tmpl w:val="54B073EA"/>
    <w:lvl w:ilvl="0" w:tplc="3B06C4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DAAB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5E7D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347F3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F4A58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3E24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A6F43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2E3E8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C8686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5A33F4"/>
    <w:multiLevelType w:val="hybridMultilevel"/>
    <w:tmpl w:val="B29696CA"/>
    <w:lvl w:ilvl="0" w:tplc="FFFFFFFF">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5C912E">
      <w:start w:val="1"/>
      <w:numFmt w:val="bullet"/>
      <w:lvlText w:val="•"/>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025058974">
    <w:abstractNumId w:val="2"/>
  </w:num>
  <w:num w:numId="2" w16cid:durableId="438069799">
    <w:abstractNumId w:val="17"/>
  </w:num>
  <w:num w:numId="3" w16cid:durableId="1012531812">
    <w:abstractNumId w:val="8"/>
  </w:num>
  <w:num w:numId="4" w16cid:durableId="462041094">
    <w:abstractNumId w:val="4"/>
  </w:num>
  <w:num w:numId="5" w16cid:durableId="358312280">
    <w:abstractNumId w:val="20"/>
  </w:num>
  <w:num w:numId="6" w16cid:durableId="417601063">
    <w:abstractNumId w:val="13"/>
  </w:num>
  <w:num w:numId="7" w16cid:durableId="230114468">
    <w:abstractNumId w:val="5"/>
  </w:num>
  <w:num w:numId="8" w16cid:durableId="1542009386">
    <w:abstractNumId w:val="9"/>
  </w:num>
  <w:num w:numId="9" w16cid:durableId="1966765974">
    <w:abstractNumId w:val="1"/>
  </w:num>
  <w:num w:numId="10" w16cid:durableId="2083721681">
    <w:abstractNumId w:val="21"/>
  </w:num>
  <w:num w:numId="11" w16cid:durableId="2092197827">
    <w:abstractNumId w:val="11"/>
  </w:num>
  <w:num w:numId="12" w16cid:durableId="1030568513">
    <w:abstractNumId w:val="18"/>
  </w:num>
  <w:num w:numId="13" w16cid:durableId="1914193958">
    <w:abstractNumId w:val="15"/>
  </w:num>
  <w:num w:numId="14" w16cid:durableId="329328852">
    <w:abstractNumId w:val="19"/>
  </w:num>
  <w:num w:numId="15" w16cid:durableId="1055592605">
    <w:abstractNumId w:val="3"/>
  </w:num>
  <w:num w:numId="16" w16cid:durableId="546768695">
    <w:abstractNumId w:val="16"/>
  </w:num>
  <w:num w:numId="17" w16cid:durableId="1395467892">
    <w:abstractNumId w:val="12"/>
  </w:num>
  <w:num w:numId="18" w16cid:durableId="1604994361">
    <w:abstractNumId w:val="6"/>
  </w:num>
  <w:num w:numId="19" w16cid:durableId="1426420571">
    <w:abstractNumId w:val="14"/>
  </w:num>
  <w:num w:numId="20" w16cid:durableId="1530676126">
    <w:abstractNumId w:val="22"/>
  </w:num>
  <w:num w:numId="21" w16cid:durableId="1404789840">
    <w:abstractNumId w:val="10"/>
  </w:num>
  <w:num w:numId="22" w16cid:durableId="1535145367">
    <w:abstractNumId w:val="7"/>
  </w:num>
  <w:num w:numId="23" w16cid:durableId="18540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13"/>
    <w:rsid w:val="00014951"/>
    <w:rsid w:val="00015976"/>
    <w:rsid w:val="00021C45"/>
    <w:rsid w:val="000232F5"/>
    <w:rsid w:val="0002621F"/>
    <w:rsid w:val="00027114"/>
    <w:rsid w:val="00031D21"/>
    <w:rsid w:val="00032462"/>
    <w:rsid w:val="00040220"/>
    <w:rsid w:val="00043E96"/>
    <w:rsid w:val="000552EC"/>
    <w:rsid w:val="00056F4E"/>
    <w:rsid w:val="00060EB2"/>
    <w:rsid w:val="0006409D"/>
    <w:rsid w:val="000643F4"/>
    <w:rsid w:val="00073A0A"/>
    <w:rsid w:val="0008142D"/>
    <w:rsid w:val="00081490"/>
    <w:rsid w:val="0008240E"/>
    <w:rsid w:val="0009582B"/>
    <w:rsid w:val="000A0820"/>
    <w:rsid w:val="000A2C1A"/>
    <w:rsid w:val="000C3050"/>
    <w:rsid w:val="000C6DFB"/>
    <w:rsid w:val="000D005C"/>
    <w:rsid w:val="000D1B36"/>
    <w:rsid w:val="000D2F40"/>
    <w:rsid w:val="000D3F5A"/>
    <w:rsid w:val="000D5FF2"/>
    <w:rsid w:val="000E1645"/>
    <w:rsid w:val="000F23E2"/>
    <w:rsid w:val="000F7999"/>
    <w:rsid w:val="001019C0"/>
    <w:rsid w:val="00103B55"/>
    <w:rsid w:val="001113AD"/>
    <w:rsid w:val="0011497C"/>
    <w:rsid w:val="00120131"/>
    <w:rsid w:val="00132BD6"/>
    <w:rsid w:val="00133EFE"/>
    <w:rsid w:val="00135382"/>
    <w:rsid w:val="00142DA1"/>
    <w:rsid w:val="001641F7"/>
    <w:rsid w:val="0016622D"/>
    <w:rsid w:val="00167CF9"/>
    <w:rsid w:val="00171920"/>
    <w:rsid w:val="001779D5"/>
    <w:rsid w:val="00184B59"/>
    <w:rsid w:val="001855B6"/>
    <w:rsid w:val="00186505"/>
    <w:rsid w:val="0019136D"/>
    <w:rsid w:val="00197811"/>
    <w:rsid w:val="0019794B"/>
    <w:rsid w:val="001A4617"/>
    <w:rsid w:val="001C0D8F"/>
    <w:rsid w:val="001C2DE0"/>
    <w:rsid w:val="001C5FCA"/>
    <w:rsid w:val="001C62E4"/>
    <w:rsid w:val="001D46EA"/>
    <w:rsid w:val="001D4CA6"/>
    <w:rsid w:val="001E4A19"/>
    <w:rsid w:val="001F16D1"/>
    <w:rsid w:val="001F6316"/>
    <w:rsid w:val="00203912"/>
    <w:rsid w:val="00212C92"/>
    <w:rsid w:val="00217BD4"/>
    <w:rsid w:val="002220EC"/>
    <w:rsid w:val="00245075"/>
    <w:rsid w:val="002524F5"/>
    <w:rsid w:val="0025729D"/>
    <w:rsid w:val="00266860"/>
    <w:rsid w:val="0027063A"/>
    <w:rsid w:val="002713B7"/>
    <w:rsid w:val="00277C31"/>
    <w:rsid w:val="00280E3D"/>
    <w:rsid w:val="00290600"/>
    <w:rsid w:val="002937F1"/>
    <w:rsid w:val="0029478D"/>
    <w:rsid w:val="002961ED"/>
    <w:rsid w:val="002B3922"/>
    <w:rsid w:val="002C52AD"/>
    <w:rsid w:val="002D6180"/>
    <w:rsid w:val="002E02D0"/>
    <w:rsid w:val="002F1A24"/>
    <w:rsid w:val="002F3F9D"/>
    <w:rsid w:val="00303592"/>
    <w:rsid w:val="00303F5B"/>
    <w:rsid w:val="00306541"/>
    <w:rsid w:val="00307CBF"/>
    <w:rsid w:val="0031763A"/>
    <w:rsid w:val="003302BC"/>
    <w:rsid w:val="003338C1"/>
    <w:rsid w:val="00335992"/>
    <w:rsid w:val="00341804"/>
    <w:rsid w:val="00344DB5"/>
    <w:rsid w:val="0034753A"/>
    <w:rsid w:val="00356BFF"/>
    <w:rsid w:val="0036101D"/>
    <w:rsid w:val="00376F60"/>
    <w:rsid w:val="0039103B"/>
    <w:rsid w:val="003A5C2C"/>
    <w:rsid w:val="003A74D1"/>
    <w:rsid w:val="003C1F2B"/>
    <w:rsid w:val="003E1D14"/>
    <w:rsid w:val="003E3721"/>
    <w:rsid w:val="003E38D9"/>
    <w:rsid w:val="003E3D05"/>
    <w:rsid w:val="003E6801"/>
    <w:rsid w:val="003E7C7C"/>
    <w:rsid w:val="004028FF"/>
    <w:rsid w:val="00405774"/>
    <w:rsid w:val="00411EED"/>
    <w:rsid w:val="004125B4"/>
    <w:rsid w:val="004341B6"/>
    <w:rsid w:val="00455D46"/>
    <w:rsid w:val="00460236"/>
    <w:rsid w:val="004608B9"/>
    <w:rsid w:val="00465011"/>
    <w:rsid w:val="00480F02"/>
    <w:rsid w:val="0048218D"/>
    <w:rsid w:val="00482C89"/>
    <w:rsid w:val="004A0492"/>
    <w:rsid w:val="004A30E5"/>
    <w:rsid w:val="004B0AE5"/>
    <w:rsid w:val="004D7457"/>
    <w:rsid w:val="004E4E10"/>
    <w:rsid w:val="004F510D"/>
    <w:rsid w:val="004F60FF"/>
    <w:rsid w:val="00502A9F"/>
    <w:rsid w:val="00517D5D"/>
    <w:rsid w:val="00535D44"/>
    <w:rsid w:val="00540EC9"/>
    <w:rsid w:val="00554E5D"/>
    <w:rsid w:val="00566FE1"/>
    <w:rsid w:val="00567154"/>
    <w:rsid w:val="0057454B"/>
    <w:rsid w:val="00575380"/>
    <w:rsid w:val="00591BFF"/>
    <w:rsid w:val="0059385A"/>
    <w:rsid w:val="00594DF8"/>
    <w:rsid w:val="005973F3"/>
    <w:rsid w:val="005A543F"/>
    <w:rsid w:val="005D3C79"/>
    <w:rsid w:val="005E286C"/>
    <w:rsid w:val="005F2F71"/>
    <w:rsid w:val="00607E1A"/>
    <w:rsid w:val="0061219D"/>
    <w:rsid w:val="0061415A"/>
    <w:rsid w:val="0061472B"/>
    <w:rsid w:val="0061597D"/>
    <w:rsid w:val="00627516"/>
    <w:rsid w:val="00643069"/>
    <w:rsid w:val="00652754"/>
    <w:rsid w:val="00652AA9"/>
    <w:rsid w:val="00677951"/>
    <w:rsid w:val="00677CEF"/>
    <w:rsid w:val="006877D8"/>
    <w:rsid w:val="0069130E"/>
    <w:rsid w:val="006956C7"/>
    <w:rsid w:val="006A02F6"/>
    <w:rsid w:val="006A7707"/>
    <w:rsid w:val="006B29D6"/>
    <w:rsid w:val="006B50F5"/>
    <w:rsid w:val="006C0E6E"/>
    <w:rsid w:val="006C4558"/>
    <w:rsid w:val="006D19C6"/>
    <w:rsid w:val="006E6463"/>
    <w:rsid w:val="007073B4"/>
    <w:rsid w:val="00707591"/>
    <w:rsid w:val="007123F2"/>
    <w:rsid w:val="00716984"/>
    <w:rsid w:val="00722EFC"/>
    <w:rsid w:val="00740FCF"/>
    <w:rsid w:val="007540D8"/>
    <w:rsid w:val="007963E4"/>
    <w:rsid w:val="007965B0"/>
    <w:rsid w:val="007B03C4"/>
    <w:rsid w:val="007B2396"/>
    <w:rsid w:val="007B737B"/>
    <w:rsid w:val="007C05EC"/>
    <w:rsid w:val="007D1CC2"/>
    <w:rsid w:val="007D7D85"/>
    <w:rsid w:val="007E2D58"/>
    <w:rsid w:val="007E6560"/>
    <w:rsid w:val="007E7DAE"/>
    <w:rsid w:val="00803544"/>
    <w:rsid w:val="00812144"/>
    <w:rsid w:val="00824A3B"/>
    <w:rsid w:val="008254C1"/>
    <w:rsid w:val="008314BA"/>
    <w:rsid w:val="0085007A"/>
    <w:rsid w:val="0085214C"/>
    <w:rsid w:val="0085504A"/>
    <w:rsid w:val="008567BB"/>
    <w:rsid w:val="008567DA"/>
    <w:rsid w:val="0087028F"/>
    <w:rsid w:val="00873929"/>
    <w:rsid w:val="008745D2"/>
    <w:rsid w:val="008749B8"/>
    <w:rsid w:val="00883755"/>
    <w:rsid w:val="0089035D"/>
    <w:rsid w:val="00895546"/>
    <w:rsid w:val="008965C3"/>
    <w:rsid w:val="008A0558"/>
    <w:rsid w:val="008A3A81"/>
    <w:rsid w:val="008B3F92"/>
    <w:rsid w:val="008B5410"/>
    <w:rsid w:val="008B5A1C"/>
    <w:rsid w:val="008B5DD4"/>
    <w:rsid w:val="008B7044"/>
    <w:rsid w:val="008C7035"/>
    <w:rsid w:val="008D0EEA"/>
    <w:rsid w:val="008D3567"/>
    <w:rsid w:val="009000EC"/>
    <w:rsid w:val="009270F3"/>
    <w:rsid w:val="00927587"/>
    <w:rsid w:val="009418DD"/>
    <w:rsid w:val="0095702A"/>
    <w:rsid w:val="0096625E"/>
    <w:rsid w:val="009804A8"/>
    <w:rsid w:val="00986C0D"/>
    <w:rsid w:val="00990249"/>
    <w:rsid w:val="00991D4C"/>
    <w:rsid w:val="009A3F07"/>
    <w:rsid w:val="009C6402"/>
    <w:rsid w:val="009E2F46"/>
    <w:rsid w:val="009E6E46"/>
    <w:rsid w:val="009F0B05"/>
    <w:rsid w:val="009F75A3"/>
    <w:rsid w:val="00A04D28"/>
    <w:rsid w:val="00A06E05"/>
    <w:rsid w:val="00A07DF6"/>
    <w:rsid w:val="00A12112"/>
    <w:rsid w:val="00A270A2"/>
    <w:rsid w:val="00A45376"/>
    <w:rsid w:val="00A6112B"/>
    <w:rsid w:val="00A7163A"/>
    <w:rsid w:val="00A77D7D"/>
    <w:rsid w:val="00A90A14"/>
    <w:rsid w:val="00A90ACC"/>
    <w:rsid w:val="00A91304"/>
    <w:rsid w:val="00AA378B"/>
    <w:rsid w:val="00AA482C"/>
    <w:rsid w:val="00AA628F"/>
    <w:rsid w:val="00AB00C8"/>
    <w:rsid w:val="00AB167F"/>
    <w:rsid w:val="00AB6806"/>
    <w:rsid w:val="00AB799F"/>
    <w:rsid w:val="00AC35DF"/>
    <w:rsid w:val="00AC38F9"/>
    <w:rsid w:val="00AC4BCE"/>
    <w:rsid w:val="00AD0B3E"/>
    <w:rsid w:val="00AD49BF"/>
    <w:rsid w:val="00AD6278"/>
    <w:rsid w:val="00AE07D1"/>
    <w:rsid w:val="00AE75DC"/>
    <w:rsid w:val="00AF7367"/>
    <w:rsid w:val="00B01D30"/>
    <w:rsid w:val="00B16204"/>
    <w:rsid w:val="00B21801"/>
    <w:rsid w:val="00B24602"/>
    <w:rsid w:val="00B24D97"/>
    <w:rsid w:val="00B31417"/>
    <w:rsid w:val="00B449F5"/>
    <w:rsid w:val="00B44B8F"/>
    <w:rsid w:val="00B524CE"/>
    <w:rsid w:val="00B57465"/>
    <w:rsid w:val="00B7329B"/>
    <w:rsid w:val="00B74EDE"/>
    <w:rsid w:val="00B770B8"/>
    <w:rsid w:val="00B927DA"/>
    <w:rsid w:val="00B9412B"/>
    <w:rsid w:val="00B96152"/>
    <w:rsid w:val="00B964EB"/>
    <w:rsid w:val="00B96832"/>
    <w:rsid w:val="00BB0846"/>
    <w:rsid w:val="00BB1FB2"/>
    <w:rsid w:val="00BC5F9A"/>
    <w:rsid w:val="00BD2549"/>
    <w:rsid w:val="00BD4C0F"/>
    <w:rsid w:val="00BD7459"/>
    <w:rsid w:val="00BE37FE"/>
    <w:rsid w:val="00BF1240"/>
    <w:rsid w:val="00BF228A"/>
    <w:rsid w:val="00BF4441"/>
    <w:rsid w:val="00C035FC"/>
    <w:rsid w:val="00C101DF"/>
    <w:rsid w:val="00C10B07"/>
    <w:rsid w:val="00C12213"/>
    <w:rsid w:val="00C170FF"/>
    <w:rsid w:val="00C22EB2"/>
    <w:rsid w:val="00C2340B"/>
    <w:rsid w:val="00C35AB7"/>
    <w:rsid w:val="00C36B3F"/>
    <w:rsid w:val="00C52184"/>
    <w:rsid w:val="00C5715D"/>
    <w:rsid w:val="00C66167"/>
    <w:rsid w:val="00C72E45"/>
    <w:rsid w:val="00C81427"/>
    <w:rsid w:val="00C83D5A"/>
    <w:rsid w:val="00C92801"/>
    <w:rsid w:val="00C96C27"/>
    <w:rsid w:val="00CA4CAE"/>
    <w:rsid w:val="00CC20CC"/>
    <w:rsid w:val="00CD0B75"/>
    <w:rsid w:val="00CE6413"/>
    <w:rsid w:val="00CF1D6A"/>
    <w:rsid w:val="00CF32CA"/>
    <w:rsid w:val="00CF35EE"/>
    <w:rsid w:val="00CF3DCA"/>
    <w:rsid w:val="00CF46BD"/>
    <w:rsid w:val="00CF702C"/>
    <w:rsid w:val="00D02D40"/>
    <w:rsid w:val="00D11ABE"/>
    <w:rsid w:val="00D13559"/>
    <w:rsid w:val="00D24F7E"/>
    <w:rsid w:val="00D44F22"/>
    <w:rsid w:val="00D52DA0"/>
    <w:rsid w:val="00D654CF"/>
    <w:rsid w:val="00D65E24"/>
    <w:rsid w:val="00D80A77"/>
    <w:rsid w:val="00D8256C"/>
    <w:rsid w:val="00D9372E"/>
    <w:rsid w:val="00D96293"/>
    <w:rsid w:val="00DB1403"/>
    <w:rsid w:val="00DB46F1"/>
    <w:rsid w:val="00DC1CF4"/>
    <w:rsid w:val="00DC234E"/>
    <w:rsid w:val="00DC3F65"/>
    <w:rsid w:val="00DE5DF3"/>
    <w:rsid w:val="00DF0A05"/>
    <w:rsid w:val="00E003FD"/>
    <w:rsid w:val="00E01F5A"/>
    <w:rsid w:val="00E043AD"/>
    <w:rsid w:val="00E24025"/>
    <w:rsid w:val="00E324CF"/>
    <w:rsid w:val="00E46380"/>
    <w:rsid w:val="00E530D6"/>
    <w:rsid w:val="00E53398"/>
    <w:rsid w:val="00E67F20"/>
    <w:rsid w:val="00E72D6F"/>
    <w:rsid w:val="00E7745F"/>
    <w:rsid w:val="00E827DD"/>
    <w:rsid w:val="00EA48F7"/>
    <w:rsid w:val="00EE213F"/>
    <w:rsid w:val="00EE41E0"/>
    <w:rsid w:val="00EE5A3B"/>
    <w:rsid w:val="00F022FA"/>
    <w:rsid w:val="00F1611B"/>
    <w:rsid w:val="00F33B92"/>
    <w:rsid w:val="00F50DCE"/>
    <w:rsid w:val="00F55190"/>
    <w:rsid w:val="00F70435"/>
    <w:rsid w:val="00F72567"/>
    <w:rsid w:val="00F8322C"/>
    <w:rsid w:val="00F83D82"/>
    <w:rsid w:val="00F86F9D"/>
    <w:rsid w:val="00F92D2C"/>
    <w:rsid w:val="00FA1D81"/>
    <w:rsid w:val="00FA2BE1"/>
    <w:rsid w:val="00FA7026"/>
    <w:rsid w:val="00FC6F94"/>
    <w:rsid w:val="00FD5B09"/>
    <w:rsid w:val="00FE1B08"/>
    <w:rsid w:val="00FE264B"/>
    <w:rsid w:val="00FE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9E18C5"/>
  <w15:docId w15:val="{E3FCC581-439A-40B1-80B3-E96FB741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5" w:line="250" w:lineRule="auto"/>
      <w:ind w:left="351" w:right="5" w:hanging="35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157" w:line="250" w:lineRule="auto"/>
      <w:ind w:left="10" w:hanging="10"/>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Stopka">
    <w:name w:val="footer"/>
    <w:basedOn w:val="Normalny"/>
    <w:link w:val="StopkaZnak"/>
    <w:uiPriority w:val="99"/>
    <w:unhideWhenUsed/>
    <w:rsid w:val="00BF44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4441"/>
    <w:rPr>
      <w:rFonts w:ascii="Calibri" w:eastAsia="Calibri" w:hAnsi="Calibri" w:cs="Calibri"/>
      <w:color w:val="000000"/>
      <w:sz w:val="24"/>
    </w:rPr>
  </w:style>
  <w:style w:type="paragraph" w:styleId="Poprawka">
    <w:name w:val="Revision"/>
    <w:hidden/>
    <w:uiPriority w:val="99"/>
    <w:semiHidden/>
    <w:rsid w:val="000D3F5A"/>
    <w:pPr>
      <w:spacing w:after="0" w:line="240" w:lineRule="auto"/>
    </w:pPr>
    <w:rPr>
      <w:rFonts w:ascii="Calibri" w:eastAsia="Calibri" w:hAnsi="Calibri" w:cs="Calibri"/>
      <w:color w:val="000000"/>
      <w:sz w:val="24"/>
    </w:rPr>
  </w:style>
  <w:style w:type="paragraph" w:styleId="Akapitzlist">
    <w:name w:val="List Paragraph"/>
    <w:basedOn w:val="Normalny"/>
    <w:uiPriority w:val="34"/>
    <w:qFormat/>
    <w:rsid w:val="008A0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1760</Words>
  <Characters>10560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Implementation Manual</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
  <dc:creator>Tomasz_Jedrzejewski</dc:creator>
  <cp:keywords/>
  <cp:lastModifiedBy>Monika Waskiewicz</cp:lastModifiedBy>
  <cp:revision>443</cp:revision>
  <cp:lastPrinted>2022-12-09T09:14:00Z</cp:lastPrinted>
  <dcterms:created xsi:type="dcterms:W3CDTF">2022-12-02T15:28:00Z</dcterms:created>
  <dcterms:modified xsi:type="dcterms:W3CDTF">2022-12-09T10:42:00Z</dcterms:modified>
</cp:coreProperties>
</file>